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FF34C9">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006B9">
          <w:rPr>
            <w:b/>
            <w:noProof/>
            <w:sz w:val="24"/>
          </w:rPr>
          <w:t>9</w:t>
        </w:r>
        <w:r w:rsidR="00AA0AC4">
          <w:rPr>
            <w:b/>
            <w:noProof/>
            <w:sz w:val="24"/>
          </w:rPr>
          <w:t>6</w:t>
        </w:r>
        <w:r w:rsidR="00FF34C9">
          <w:rPr>
            <w:b/>
            <w:noProof/>
            <w:sz w:val="24"/>
          </w:rPr>
          <w:t>-e</w:t>
        </w:r>
      </w:fldSimple>
      <w:r>
        <w:rPr>
          <w:b/>
          <w:i/>
          <w:noProof/>
          <w:sz w:val="28"/>
        </w:rPr>
        <w:tab/>
      </w:r>
      <w:r w:rsidR="00D44FE0">
        <w:fldChar w:fldCharType="begin"/>
      </w:r>
      <w:r w:rsidR="00D44FE0">
        <w:instrText xml:space="preserve"> DOCPROPERTY  Tdoc#  \* MERGEFORMAT </w:instrText>
      </w:r>
      <w:r w:rsidR="00D44FE0">
        <w:fldChar w:fldCharType="separate"/>
      </w:r>
      <w:r w:rsidR="007C58D2" w:rsidRPr="00FF34C9">
        <w:rPr>
          <w:b/>
          <w:noProof/>
          <w:sz w:val="28"/>
        </w:rPr>
        <w:t>R4-20</w:t>
      </w:r>
      <w:r w:rsidR="007755F9">
        <w:rPr>
          <w:b/>
          <w:noProof/>
          <w:sz w:val="28"/>
        </w:rPr>
        <w:t>1</w:t>
      </w:r>
      <w:r w:rsidR="006A53F0">
        <w:rPr>
          <w:b/>
          <w:noProof/>
          <w:sz w:val="28"/>
        </w:rPr>
        <w:t>1718</w:t>
      </w:r>
      <w:r w:rsidR="00D44FE0">
        <w:rPr>
          <w:b/>
          <w:noProof/>
          <w:sz w:val="28"/>
        </w:rPr>
        <w:fldChar w:fldCharType="end"/>
      </w:r>
    </w:p>
    <w:p w:rsidR="00FF34C9" w:rsidRPr="00FF34C9" w:rsidRDefault="00FF34C9" w:rsidP="00FF34C9">
      <w:pPr>
        <w:widowControl w:val="0"/>
        <w:tabs>
          <w:tab w:val="right" w:pos="9781"/>
          <w:tab w:val="right" w:pos="13323"/>
        </w:tabs>
        <w:overflowPunct w:val="0"/>
        <w:autoSpaceDE w:val="0"/>
        <w:autoSpaceDN w:val="0"/>
        <w:adjustRightInd w:val="0"/>
        <w:spacing w:after="0"/>
        <w:textAlignment w:val="baseline"/>
        <w:outlineLvl w:val="0"/>
        <w:rPr>
          <w:rFonts w:ascii="Arial" w:eastAsia="宋体" w:hAnsi="Arial"/>
          <w:b/>
          <w:noProof/>
          <w:sz w:val="24"/>
          <w:lang w:val="en-US"/>
        </w:rPr>
      </w:pPr>
      <w:r w:rsidRPr="00FF34C9">
        <w:rPr>
          <w:rFonts w:ascii="Arial" w:eastAsia="宋体" w:hAnsi="Arial"/>
          <w:b/>
          <w:noProof/>
          <w:sz w:val="24"/>
          <w:lang w:val="en-US"/>
        </w:rPr>
        <w:t xml:space="preserve">Electronic Meeting, </w:t>
      </w:r>
      <w:r w:rsidR="00AA0AC4">
        <w:rPr>
          <w:rFonts w:ascii="Arial" w:eastAsia="宋体" w:hAnsi="Arial"/>
          <w:b/>
          <w:noProof/>
          <w:sz w:val="24"/>
          <w:lang w:val="en-US"/>
        </w:rPr>
        <w:t>17</w:t>
      </w:r>
      <w:r w:rsidRPr="00FF34C9">
        <w:rPr>
          <w:rFonts w:ascii="Arial" w:eastAsia="宋体" w:hAnsi="Arial"/>
          <w:b/>
          <w:noProof/>
          <w:sz w:val="24"/>
          <w:vertAlign w:val="superscript"/>
          <w:lang w:val="en-US"/>
        </w:rPr>
        <w:t>th</w:t>
      </w:r>
      <w:r w:rsidR="00B006B9">
        <w:rPr>
          <w:rFonts w:ascii="Arial" w:eastAsia="宋体" w:hAnsi="Arial"/>
          <w:b/>
          <w:noProof/>
          <w:sz w:val="24"/>
          <w:lang w:val="en-US"/>
        </w:rPr>
        <w:t xml:space="preserve"> </w:t>
      </w:r>
      <w:r w:rsidRPr="00FF34C9">
        <w:rPr>
          <w:rFonts w:ascii="Arial" w:eastAsia="宋体" w:hAnsi="Arial"/>
          <w:b/>
          <w:noProof/>
          <w:sz w:val="24"/>
          <w:lang w:val="en-US"/>
        </w:rPr>
        <w:t xml:space="preserve">– </w:t>
      </w:r>
      <w:r w:rsidR="00AA0AC4">
        <w:rPr>
          <w:rFonts w:ascii="Arial" w:eastAsia="宋体" w:hAnsi="Arial"/>
          <w:b/>
          <w:noProof/>
          <w:sz w:val="24"/>
          <w:lang w:val="en-US"/>
        </w:rPr>
        <w:t>28</w:t>
      </w:r>
      <w:r w:rsidRPr="00FF34C9">
        <w:rPr>
          <w:rFonts w:ascii="Arial" w:eastAsia="宋体" w:hAnsi="Arial"/>
          <w:b/>
          <w:noProof/>
          <w:sz w:val="24"/>
          <w:vertAlign w:val="superscript"/>
          <w:lang w:val="en-US"/>
        </w:rPr>
        <w:t>th</w:t>
      </w:r>
      <w:r w:rsidRPr="00FF34C9">
        <w:rPr>
          <w:rFonts w:ascii="Arial" w:eastAsia="宋体" w:hAnsi="Arial"/>
          <w:b/>
          <w:noProof/>
          <w:sz w:val="24"/>
          <w:lang w:val="en-US"/>
        </w:rPr>
        <w:t xml:space="preserve"> </w:t>
      </w:r>
      <w:r w:rsidR="00AA0AC4">
        <w:rPr>
          <w:rFonts w:ascii="Arial" w:eastAsia="宋体" w:hAnsi="Arial"/>
          <w:b/>
          <w:noProof/>
          <w:sz w:val="24"/>
          <w:lang w:val="en-US"/>
        </w:rPr>
        <w:t>August</w:t>
      </w:r>
      <w:r w:rsidRPr="00FF34C9">
        <w:rPr>
          <w:rFonts w:ascii="Arial" w:eastAsia="宋体" w:hAnsi="Arial"/>
          <w:b/>
          <w:noProof/>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12D53" w:rsidP="00C2067B">
            <w:pPr>
              <w:pStyle w:val="CRCoverPage"/>
              <w:spacing w:after="0"/>
              <w:jc w:val="center"/>
              <w:rPr>
                <w:b/>
                <w:noProof/>
                <w:sz w:val="28"/>
              </w:rPr>
            </w:pPr>
            <w:fldSimple w:instr=" DOCPROPERTY  Spec#  \* MERGEFORMAT ">
              <w:r w:rsidR="00D95900">
                <w:rPr>
                  <w:b/>
                  <w:noProof/>
                  <w:sz w:val="28"/>
                </w:rPr>
                <w:t>38.101-</w:t>
              </w:r>
              <w:r w:rsidR="00144E65">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2D53" w:rsidP="00C2067B">
            <w:pPr>
              <w:pStyle w:val="CRCoverPage"/>
              <w:spacing w:after="0"/>
              <w:jc w:val="center"/>
              <w:rPr>
                <w:noProof/>
              </w:rPr>
            </w:pPr>
            <w:fldSimple w:instr=" DOCPROPERTY  Cr#  \* MERGEFORMAT ">
              <w:r w:rsidR="00C2067B">
                <w:rPr>
                  <w:b/>
                  <w:noProof/>
                  <w:sz w:val="28"/>
                </w:rPr>
                <w:t>0330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7D73" w:rsidP="00EE27BF">
            <w:pPr>
              <w:pStyle w:val="CRCoverPage"/>
              <w:spacing w:after="0"/>
              <w:jc w:val="center"/>
              <w:rPr>
                <w:b/>
                <w:noProof/>
              </w:rPr>
            </w:pPr>
            <w:r w:rsidRPr="00647D73">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2D53" w:rsidP="00AA0AC4">
            <w:pPr>
              <w:pStyle w:val="CRCoverPage"/>
              <w:spacing w:after="0"/>
              <w:jc w:val="center"/>
              <w:rPr>
                <w:noProof/>
                <w:sz w:val="28"/>
              </w:rPr>
            </w:pPr>
            <w:fldSimple w:instr=" DOCPROPERTY  Version  \* MERGEFORMAT ">
              <w:r w:rsidR="007749BA">
                <w:rPr>
                  <w:b/>
                  <w:noProof/>
                  <w:sz w:val="28"/>
                </w:rPr>
                <w:t>16.</w:t>
              </w:r>
              <w:r w:rsidR="00AA0AC4">
                <w:rPr>
                  <w:b/>
                  <w:noProof/>
                  <w:sz w:val="28"/>
                </w:rPr>
                <w:t>4</w:t>
              </w:r>
              <w:r w:rsidR="007749B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6D1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4E65">
            <w:pPr>
              <w:pStyle w:val="CRCoverPage"/>
              <w:spacing w:after="0"/>
              <w:ind w:left="100"/>
              <w:rPr>
                <w:noProof/>
              </w:rPr>
            </w:pPr>
            <w:r>
              <w:t xml:space="preserve">CR on </w:t>
            </w:r>
            <w:r w:rsidR="009A7179" w:rsidRPr="009A7179">
              <w:t>TS38.101-</w:t>
            </w:r>
            <w:r>
              <w:t>3 for NR 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6D1D">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D1D" w:rsidP="00716EC5">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6D1D">
            <w:pPr>
              <w:pStyle w:val="CRCoverPage"/>
              <w:spacing w:after="0"/>
              <w:ind w:left="100"/>
              <w:rPr>
                <w:noProof/>
              </w:rPr>
            </w:pPr>
            <w:r w:rsidRPr="00A36D1D">
              <w:t>5G_V2X_NRSL</w:t>
            </w:r>
            <w:r w:rsidR="0074401A">
              <w: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179" w:rsidP="00067133">
            <w:pPr>
              <w:pStyle w:val="CRCoverPage"/>
              <w:spacing w:after="0"/>
              <w:ind w:left="100"/>
              <w:rPr>
                <w:noProof/>
              </w:rPr>
            </w:pPr>
            <w:r>
              <w:t>2020-</w:t>
            </w:r>
            <w:r w:rsidR="00067133">
              <w:t>8</w:t>
            </w:r>
            <w:r w:rsidR="00A36D1D">
              <w:t>-</w:t>
            </w:r>
            <w:r w:rsidR="00144E65">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36D1D" w:rsidRDefault="00067133" w:rsidP="00D24991">
            <w:pPr>
              <w:pStyle w:val="CRCoverPage"/>
              <w:spacing w:after="0"/>
              <w:ind w:left="100" w:right="-609"/>
              <w:rPr>
                <w:b/>
                <w:bCs/>
                <w:noProof/>
              </w:rPr>
            </w:pPr>
            <w:r>
              <w:rPr>
                <w:b/>
                <w:bCs/>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6D1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7BF7" w:rsidRDefault="00764CAC" w:rsidP="009B3FC7">
            <w:pPr>
              <w:pStyle w:val="CRCoverPage"/>
              <w:spacing w:after="0"/>
              <w:ind w:left="100"/>
              <w:rPr>
                <w:noProof/>
                <w:lang w:eastAsia="zh-CN"/>
              </w:rPr>
            </w:pPr>
            <w:r>
              <w:rPr>
                <w:noProof/>
                <w:lang w:eastAsia="zh-CN"/>
              </w:rPr>
              <w:t>After RAN#88e meeting, requirements for NR V2X con-current operation</w:t>
            </w:r>
            <w:r w:rsidR="00EB22F3">
              <w:rPr>
                <w:noProof/>
                <w:lang w:eastAsia="zh-CN"/>
              </w:rPr>
              <w:t xml:space="preserve"> </w:t>
            </w:r>
            <w:r w:rsidR="00FE21CA">
              <w:rPr>
                <w:noProof/>
                <w:lang w:eastAsia="zh-CN"/>
              </w:rPr>
              <w:t xml:space="preserve">are added into TS 38.101-3 as a new feature. However, there are some </w:t>
            </w:r>
            <w:r w:rsidR="009B3FC7">
              <w:rPr>
                <w:noProof/>
                <w:lang w:eastAsia="zh-CN"/>
              </w:rPr>
              <w:t>obvious mistakes and minor typos. This CR addresses these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BF7" w:rsidRDefault="00360BE2" w:rsidP="00360BE2">
            <w:pPr>
              <w:pStyle w:val="CRCoverPage"/>
              <w:spacing w:after="0"/>
              <w:ind w:left="100"/>
              <w:rPr>
                <w:noProof/>
                <w:lang w:eastAsia="zh-CN"/>
              </w:rPr>
            </w:pPr>
            <w:r>
              <w:rPr>
                <w:noProof/>
                <w:lang w:eastAsia="zh-CN"/>
              </w:rPr>
              <w:t>Change all the titles from suffix ’C’ to suffix ’E’ for NR V2X;</w:t>
            </w:r>
          </w:p>
          <w:p w:rsidR="00360BE2" w:rsidRDefault="00360BE2" w:rsidP="003B2C44">
            <w:pPr>
              <w:pStyle w:val="CRCoverPage"/>
              <w:spacing w:after="0"/>
              <w:ind w:left="100"/>
              <w:rPr>
                <w:noProof/>
                <w:lang w:eastAsia="zh-CN"/>
              </w:rPr>
            </w:pPr>
            <w:r>
              <w:rPr>
                <w:noProof/>
                <w:lang w:eastAsia="zh-CN"/>
              </w:rPr>
              <w:t>Change Section ’</w:t>
            </w:r>
            <w:r w:rsidR="003B2C44">
              <w:t xml:space="preserve"> </w:t>
            </w:r>
            <w:r w:rsidR="003B2C44" w:rsidRPr="003B2C44">
              <w:rPr>
                <w:noProof/>
                <w:lang w:eastAsia="zh-CN"/>
              </w:rPr>
              <w:t>6.2C.1.2</w:t>
            </w:r>
            <w:r>
              <w:t xml:space="preserve"> </w:t>
            </w:r>
            <w:r w:rsidRPr="00360BE2">
              <w:rPr>
                <w:noProof/>
                <w:lang w:eastAsia="zh-CN"/>
              </w:rPr>
              <w:t>UE maximum output power for Inter-band V2X</w:t>
            </w:r>
            <w:r>
              <w:rPr>
                <w:noProof/>
                <w:lang w:eastAsia="zh-CN"/>
              </w:rPr>
              <w:t>’ to’</w:t>
            </w:r>
            <w:r w:rsidR="003B2C44">
              <w:t xml:space="preserve"> </w:t>
            </w:r>
            <w:r w:rsidR="003B2C44" w:rsidRPr="003B2C44">
              <w:rPr>
                <w:noProof/>
                <w:lang w:eastAsia="zh-CN"/>
              </w:rPr>
              <w:t>6.2</w:t>
            </w:r>
            <w:r w:rsidR="003B2C44">
              <w:rPr>
                <w:noProof/>
                <w:lang w:eastAsia="zh-CN"/>
              </w:rPr>
              <w:t>E</w:t>
            </w:r>
            <w:r w:rsidR="003B2C44" w:rsidRPr="003B2C44">
              <w:rPr>
                <w:noProof/>
                <w:lang w:eastAsia="zh-CN"/>
              </w:rPr>
              <w:t>.1.</w:t>
            </w:r>
            <w:r w:rsidR="003B2C44">
              <w:rPr>
                <w:noProof/>
                <w:lang w:eastAsia="zh-CN"/>
              </w:rPr>
              <w:t xml:space="preserve">3 </w:t>
            </w:r>
            <w:r w:rsidR="003B2C44" w:rsidRPr="003B2C44">
              <w:rPr>
                <w:noProof/>
                <w:lang w:eastAsia="zh-CN"/>
              </w:rPr>
              <w:t>UE maximum output power for Inter-band V2X</w:t>
            </w:r>
            <w:r w:rsidR="003B2C44">
              <w:rPr>
                <w:noProof/>
                <w:lang w:eastAsia="zh-CN"/>
              </w:rPr>
              <w:t>’;</w:t>
            </w:r>
          </w:p>
          <w:p w:rsidR="003B2C44" w:rsidRDefault="003B2C44" w:rsidP="003B2C44">
            <w:pPr>
              <w:pStyle w:val="CRCoverPage"/>
              <w:spacing w:after="0"/>
              <w:ind w:left="100"/>
              <w:rPr>
                <w:noProof/>
                <w:lang w:eastAsia="zh-CN"/>
              </w:rPr>
            </w:pPr>
            <w:r>
              <w:rPr>
                <w:noProof/>
                <w:lang w:eastAsia="zh-CN"/>
              </w:rPr>
              <w:t>Change Table ‘</w:t>
            </w:r>
            <w:r w:rsidRPr="003B2C44">
              <w:rPr>
                <w:noProof/>
                <w:lang w:eastAsia="zh-CN"/>
              </w:rPr>
              <w:t>Table 6.2C.1.2-1: Con-current V2X UE Power Class</w:t>
            </w:r>
            <w:r>
              <w:rPr>
                <w:noProof/>
                <w:lang w:eastAsia="zh-CN"/>
              </w:rPr>
              <w:t>’ to ‘</w:t>
            </w:r>
            <w:bookmarkStart w:id="3" w:name="OLE_LINK2"/>
            <w:r w:rsidRPr="003B2C44">
              <w:rPr>
                <w:noProof/>
                <w:lang w:eastAsia="zh-CN"/>
              </w:rPr>
              <w:t>Table 6.2</w:t>
            </w:r>
            <w:r>
              <w:rPr>
                <w:noProof/>
                <w:lang w:eastAsia="zh-CN"/>
              </w:rPr>
              <w:t>E</w:t>
            </w:r>
            <w:r w:rsidRPr="003B2C44">
              <w:rPr>
                <w:noProof/>
                <w:lang w:eastAsia="zh-CN"/>
              </w:rPr>
              <w:t>.1.</w:t>
            </w:r>
            <w:r>
              <w:rPr>
                <w:noProof/>
                <w:lang w:eastAsia="zh-CN"/>
              </w:rPr>
              <w:t>3</w:t>
            </w:r>
            <w:r w:rsidRPr="003B2C44">
              <w:rPr>
                <w:noProof/>
                <w:lang w:eastAsia="zh-CN"/>
              </w:rPr>
              <w:t>-1</w:t>
            </w:r>
            <w:bookmarkEnd w:id="3"/>
            <w:r w:rsidRPr="003B2C44">
              <w:rPr>
                <w:noProof/>
                <w:lang w:eastAsia="zh-CN"/>
              </w:rPr>
              <w:t>: Con-current V2X UE Power Class</w:t>
            </w:r>
            <w:r>
              <w:rPr>
                <w:noProof/>
                <w:lang w:eastAsia="zh-CN"/>
              </w:rPr>
              <w:t>’;</w:t>
            </w:r>
          </w:p>
          <w:p w:rsidR="00DC4A58" w:rsidRDefault="00DC4A58" w:rsidP="003B2C44">
            <w:pPr>
              <w:pStyle w:val="CRCoverPage"/>
              <w:spacing w:after="0"/>
              <w:ind w:left="100"/>
              <w:rPr>
                <w:noProof/>
                <w:lang w:eastAsia="zh-CN"/>
              </w:rPr>
            </w:pPr>
            <w:r>
              <w:rPr>
                <w:noProof/>
                <w:lang w:eastAsia="zh-CN"/>
              </w:rPr>
              <w:t>Change ‘</w:t>
            </w:r>
            <w:r w:rsidR="001830FA">
              <w:rPr>
                <w:noProof/>
                <w:lang w:eastAsia="zh-CN"/>
              </w:rPr>
              <w:t>DC</w:t>
            </w:r>
            <w:r w:rsidR="001830FA" w:rsidRPr="001830FA">
              <w:rPr>
                <w:noProof/>
                <w:lang w:eastAsia="zh-CN"/>
              </w:rPr>
              <w:t>_(n)47AA</w:t>
            </w:r>
            <w:r>
              <w:rPr>
                <w:noProof/>
                <w:lang w:eastAsia="zh-CN"/>
              </w:rPr>
              <w:t>’ to ‘</w:t>
            </w:r>
            <w:r w:rsidRPr="00DC4A58">
              <w:rPr>
                <w:noProof/>
                <w:lang w:eastAsia="zh-CN"/>
              </w:rPr>
              <w:t>V2X_(n)47AA</w:t>
            </w:r>
            <w:r>
              <w:rPr>
                <w:noProof/>
                <w:lang w:eastAsia="zh-CN"/>
              </w:rPr>
              <w:t xml:space="preserve">’ </w:t>
            </w:r>
            <w:r w:rsidR="001830FA" w:rsidRPr="001830FA">
              <w:rPr>
                <w:noProof/>
                <w:lang w:eastAsia="zh-CN"/>
              </w:rPr>
              <w:t>in Table 6.2E.1.</w:t>
            </w:r>
            <w:r w:rsidR="001830FA">
              <w:rPr>
                <w:noProof/>
                <w:lang w:eastAsia="zh-CN"/>
              </w:rPr>
              <w:t>1</w:t>
            </w:r>
            <w:r w:rsidR="001830FA" w:rsidRPr="001830FA">
              <w:rPr>
                <w:noProof/>
                <w:lang w:eastAsia="zh-CN"/>
              </w:rPr>
              <w:t>-1</w:t>
            </w:r>
            <w:r w:rsidR="001830FA">
              <w:rPr>
                <w:noProof/>
                <w:lang w:eastAsia="zh-CN"/>
              </w:rPr>
              <w:t>;</w:t>
            </w:r>
          </w:p>
          <w:p w:rsidR="00DC4A58" w:rsidRDefault="00DC4A58" w:rsidP="003B2C44">
            <w:pPr>
              <w:pStyle w:val="CRCoverPage"/>
              <w:spacing w:after="0"/>
              <w:ind w:left="100"/>
              <w:rPr>
                <w:noProof/>
                <w:lang w:eastAsia="zh-CN"/>
              </w:rPr>
            </w:pPr>
            <w:r>
              <w:rPr>
                <w:noProof/>
                <w:lang w:eastAsia="zh-CN"/>
              </w:rPr>
              <w:t>Change ‘</w:t>
            </w:r>
            <w:r w:rsidR="001830FA">
              <w:rPr>
                <w:noProof/>
                <w:lang w:eastAsia="zh-CN"/>
              </w:rPr>
              <w:t>DC</w:t>
            </w:r>
            <w:r w:rsidR="001830FA" w:rsidRPr="001830FA">
              <w:rPr>
                <w:noProof/>
                <w:lang w:eastAsia="zh-CN"/>
              </w:rPr>
              <w:t>_47A_n47A</w:t>
            </w:r>
            <w:r>
              <w:rPr>
                <w:noProof/>
                <w:lang w:eastAsia="zh-CN"/>
              </w:rPr>
              <w:t>’ to ‘</w:t>
            </w:r>
            <w:r w:rsidR="001830FA" w:rsidRPr="001830FA">
              <w:rPr>
                <w:noProof/>
                <w:lang w:eastAsia="zh-CN"/>
              </w:rPr>
              <w:t>V2X_47A_n47A</w:t>
            </w:r>
            <w:r>
              <w:rPr>
                <w:noProof/>
                <w:lang w:eastAsia="zh-CN"/>
              </w:rPr>
              <w:t xml:space="preserve">’ in </w:t>
            </w:r>
            <w:r w:rsidR="001830FA">
              <w:rPr>
                <w:noProof/>
                <w:lang w:eastAsia="zh-CN"/>
              </w:rPr>
              <w:t>Table 6.</w:t>
            </w:r>
            <w:r w:rsidR="001830FA" w:rsidRPr="001830FA">
              <w:rPr>
                <w:noProof/>
                <w:lang w:eastAsia="zh-CN"/>
              </w:rPr>
              <w:t>2E.1.2-1</w:t>
            </w:r>
            <w:r w:rsidR="001830FA">
              <w:rPr>
                <w:noProof/>
                <w:lang w:eastAsia="zh-CN"/>
              </w:rPr>
              <w:t>;</w:t>
            </w:r>
          </w:p>
          <w:p w:rsidR="00A41150" w:rsidRPr="009429A5" w:rsidRDefault="00CF3CED" w:rsidP="009429A5">
            <w:pPr>
              <w:pStyle w:val="CRCoverPage"/>
              <w:spacing w:after="0"/>
              <w:ind w:left="100"/>
              <w:rPr>
                <w:noProof/>
                <w:lang w:eastAsia="zh-CN"/>
              </w:rPr>
            </w:pPr>
            <w:r>
              <w:rPr>
                <w:noProof/>
                <w:lang w:eastAsia="zh-CN"/>
              </w:rPr>
              <w:t xml:space="preserve">Change the label of Note 2 to Note 4 in </w:t>
            </w:r>
            <w:r w:rsidRPr="00CF3CED">
              <w:rPr>
                <w:noProof/>
                <w:lang w:eastAsia="zh-CN"/>
              </w:rPr>
              <w:t>Table 6.2E.1.3-1</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3FC7" w:rsidP="00067133">
            <w:pPr>
              <w:pStyle w:val="CRCoverPage"/>
              <w:spacing w:after="0"/>
              <w:ind w:left="100"/>
              <w:rPr>
                <w:noProof/>
                <w:lang w:eastAsia="zh-CN"/>
              </w:rPr>
            </w:pPr>
            <w:r>
              <w:rPr>
                <w:noProof/>
                <w:lang w:eastAsia="zh-CN"/>
              </w:rPr>
              <w:t>The requirements defined for NR V2X con-current opertion</w:t>
            </w:r>
            <w:r w:rsidR="0072302F">
              <w:rPr>
                <w:noProof/>
                <w:lang w:eastAsia="zh-CN"/>
              </w:rPr>
              <w:t xml:space="preserve"> are not totally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302F">
            <w:pPr>
              <w:pStyle w:val="CRCoverPage"/>
              <w:spacing w:after="0"/>
              <w:ind w:left="100"/>
              <w:rPr>
                <w:noProof/>
                <w:lang w:eastAsia="zh-CN"/>
              </w:rPr>
            </w:pPr>
            <w:r>
              <w:rPr>
                <w:rFonts w:hint="eastAsia"/>
                <w:noProof/>
                <w:lang w:eastAsia="zh-CN"/>
              </w:rPr>
              <w:t>6.2C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C57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36A3F">
            <w:pPr>
              <w:pStyle w:val="CRCoverPage"/>
              <w:spacing w:after="0"/>
              <w:ind w:left="99"/>
              <w:rPr>
                <w:noProof/>
              </w:rPr>
            </w:pPr>
            <w:r>
              <w:rPr>
                <w:noProof/>
              </w:rPr>
              <w:t>TS</w:t>
            </w:r>
            <w:r w:rsidR="006C57DE">
              <w:rPr>
                <w:noProof/>
              </w:rPr>
              <w:t xml:space="preserve"> 38.521-</w:t>
            </w:r>
            <w:r w:rsidR="00E36A3F">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6D1D" w:rsidRDefault="00A36D1D" w:rsidP="00A36D1D">
      <w:pPr>
        <w:rPr>
          <w:b/>
          <w:noProof/>
          <w:color w:val="FF0000"/>
        </w:rPr>
      </w:pPr>
      <w:r w:rsidRPr="00A36D1D">
        <w:rPr>
          <w:rFonts w:hint="eastAsia"/>
          <w:b/>
          <w:noProof/>
          <w:color w:val="FF0000"/>
        </w:rPr>
        <w:lastRenderedPageBreak/>
        <w:t>&lt;Start of Changes&gt;</w:t>
      </w:r>
    </w:p>
    <w:p w:rsidR="00E51209" w:rsidRDefault="00360BE2" w:rsidP="00360BE2">
      <w:pPr>
        <w:jc w:val="center"/>
        <w:rPr>
          <w:rFonts w:eastAsia="宋体"/>
          <w:b/>
          <w:color w:val="FF0000"/>
          <w:lang w:eastAsia="zh-CN"/>
        </w:rPr>
      </w:pPr>
      <w:r w:rsidRPr="00360BE2">
        <w:rPr>
          <w:rFonts w:eastAsia="宋体" w:hint="eastAsia"/>
          <w:b/>
          <w:color w:val="FF0000"/>
          <w:lang w:eastAsia="zh-CN"/>
        </w:rPr>
        <w:t>&lt;</w:t>
      </w:r>
      <w:r w:rsidRPr="00360BE2">
        <w:rPr>
          <w:rFonts w:eastAsia="宋体"/>
          <w:b/>
          <w:color w:val="FF0000"/>
          <w:lang w:eastAsia="zh-CN"/>
        </w:rPr>
        <w:t>Unchange parts omitted&gt;</w:t>
      </w:r>
    </w:p>
    <w:p w:rsidR="00360BE2" w:rsidRDefault="00360BE2" w:rsidP="00360BE2">
      <w:pPr>
        <w:pStyle w:val="2"/>
      </w:pPr>
      <w:bookmarkStart w:id="4" w:name="_Toc21344255"/>
      <w:bookmarkStart w:id="5" w:name="_Toc29801741"/>
      <w:bookmarkStart w:id="6" w:name="_Toc29802165"/>
      <w:bookmarkStart w:id="7" w:name="_Toc29802790"/>
      <w:bookmarkStart w:id="8" w:name="_Toc45890621"/>
      <w:bookmarkStart w:id="9" w:name="_Toc45891845"/>
      <w:bookmarkStart w:id="10" w:name="_Toc45892255"/>
      <w:bookmarkStart w:id="11" w:name="_Toc45892665"/>
      <w:r>
        <w:t>6.</w:t>
      </w:r>
      <w:del w:id="12" w:author="vivo/zhoushuai" w:date="2020-08-03T11:55:00Z">
        <w:r w:rsidDel="00360BE2">
          <w:delText>2C</w:delText>
        </w:r>
      </w:del>
      <w:ins w:id="13" w:author="vivo/zhoushuai" w:date="2020-08-03T11:55:00Z">
        <w:r>
          <w:t>2E</w:t>
        </w:r>
      </w:ins>
      <w:r w:rsidRPr="001C0CC4">
        <w:tab/>
        <w:t xml:space="preserve">Transmitter power for </w:t>
      </w:r>
      <w:bookmarkEnd w:id="4"/>
      <w:bookmarkEnd w:id="5"/>
      <w:bookmarkEnd w:id="6"/>
      <w:bookmarkEnd w:id="7"/>
      <w:r>
        <w:t>V2X in FR1</w:t>
      </w:r>
      <w:bookmarkEnd w:id="8"/>
      <w:bookmarkEnd w:id="9"/>
      <w:bookmarkEnd w:id="10"/>
      <w:bookmarkEnd w:id="11"/>
    </w:p>
    <w:p w:rsidR="00360BE2" w:rsidRDefault="00360BE2" w:rsidP="00360BE2">
      <w:pPr>
        <w:pStyle w:val="3"/>
      </w:pPr>
      <w:bookmarkStart w:id="14" w:name="_Toc45890622"/>
      <w:bookmarkStart w:id="15" w:name="_Toc45891846"/>
      <w:bookmarkStart w:id="16" w:name="_Toc45892256"/>
      <w:bookmarkStart w:id="17" w:name="_Toc45892666"/>
      <w:r>
        <w:t>6.</w:t>
      </w:r>
      <w:del w:id="18" w:author="vivo/zhoushuai" w:date="2020-08-03T11:55:00Z">
        <w:r w:rsidDel="00360BE2">
          <w:delText>2C</w:delText>
        </w:r>
      </w:del>
      <w:ins w:id="19" w:author="vivo/zhoushuai" w:date="2020-08-03T11:55:00Z">
        <w:r>
          <w:t>2E</w:t>
        </w:r>
      </w:ins>
      <w:r>
        <w:t>.1</w:t>
      </w:r>
      <w:r>
        <w:tab/>
        <w:t xml:space="preserve">UE maximum output power for </w:t>
      </w:r>
      <w:r w:rsidRPr="001D386E">
        <w:t>V2X</w:t>
      </w:r>
      <w:bookmarkEnd w:id="14"/>
      <w:bookmarkEnd w:id="15"/>
      <w:bookmarkEnd w:id="16"/>
      <w:bookmarkEnd w:id="17"/>
    </w:p>
    <w:p w:rsidR="00360BE2" w:rsidRDefault="00360BE2" w:rsidP="00360BE2">
      <w:pPr>
        <w:pStyle w:val="4"/>
      </w:pPr>
      <w:bookmarkStart w:id="20" w:name="_Toc45890623"/>
      <w:bookmarkStart w:id="21" w:name="_Toc45891847"/>
      <w:bookmarkStart w:id="22" w:name="_Toc45892257"/>
      <w:bookmarkStart w:id="23" w:name="_Toc45892667"/>
      <w:r>
        <w:t>6.</w:t>
      </w:r>
      <w:del w:id="24" w:author="vivo/zhoushuai" w:date="2020-08-03T11:55:00Z">
        <w:r w:rsidDel="00360BE2">
          <w:delText>2C</w:delText>
        </w:r>
      </w:del>
      <w:ins w:id="25" w:author="vivo/zhoushuai" w:date="2020-08-03T11:55:00Z">
        <w:r>
          <w:t>2E</w:t>
        </w:r>
      </w:ins>
      <w:r>
        <w:t>.1.1</w:t>
      </w:r>
      <w:r>
        <w:tab/>
        <w:t xml:space="preserve">UE maximum output power for Intra-band contiguous </w:t>
      </w:r>
      <w:r w:rsidRPr="001D386E">
        <w:t>V2X</w:t>
      </w:r>
      <w:bookmarkEnd w:id="20"/>
      <w:bookmarkEnd w:id="21"/>
      <w:bookmarkEnd w:id="22"/>
      <w:bookmarkEnd w:id="23"/>
    </w:p>
    <w:p w:rsidR="00360BE2" w:rsidRDefault="00360BE2" w:rsidP="00360BE2">
      <w:pPr>
        <w:rPr>
          <w:rFonts w:cs="v5.0.0"/>
        </w:rPr>
      </w:pPr>
      <w:r>
        <w:t>For int</w:t>
      </w:r>
      <w:r w:rsidRPr="001F078B">
        <w:t>r</w:t>
      </w:r>
      <w:r>
        <w:t>a</w:t>
      </w:r>
      <w:r w:rsidRPr="001F078B">
        <w:t xml:space="preserve">-band </w:t>
      </w:r>
      <w:r>
        <w:t>contiguous 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 [4] for E-UTRA SL transmission or applied in Table</w:t>
      </w:r>
      <w:r>
        <w:rPr>
          <w:rFonts w:cs="v5.0.0" w:hint="eastAsia"/>
        </w:rPr>
        <w:t xml:space="preserve"> 6.2.1</w:t>
      </w:r>
      <w:r w:rsidRPr="001D386E">
        <w:rPr>
          <w:rFonts w:cs="v5.0.0"/>
        </w:rPr>
        <w:t>-1</w:t>
      </w:r>
      <w:r>
        <w:rPr>
          <w:rFonts w:cs="v5.0.0"/>
        </w:rPr>
        <w:t xml:space="preserve"> [2] for NR SL transmission, respectively.</w:t>
      </w:r>
    </w:p>
    <w:p w:rsidR="00360BE2" w:rsidRPr="001F078B" w:rsidRDefault="00360BE2" w:rsidP="00360BE2">
      <w:pPr>
        <w:pStyle w:val="TH"/>
      </w:pPr>
      <w:r>
        <w:t>Table 6.</w:t>
      </w:r>
      <w:del w:id="26" w:author="vivo/zhoushuai" w:date="2020-08-05T11:33:00Z">
        <w:r w:rsidDel="00C757F1">
          <w:delText>2C</w:delText>
        </w:r>
      </w:del>
      <w:ins w:id="27" w:author="vivo/zhoushuai" w:date="2020-08-05T11:33:00Z">
        <w:r w:rsidR="00C757F1">
          <w:t>2E</w:t>
        </w:r>
      </w:ins>
      <w:r w:rsidRPr="001F078B">
        <w:t xml:space="preserve">.1.1-1: Maximum output power for </w:t>
      </w:r>
      <w:r>
        <w:t>V2X combination</w:t>
      </w:r>
      <w:r w:rsidRPr="001F078B">
        <w:t xml:space="preserve">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360BE2" w:rsidRPr="001F078B" w:rsidTr="00A016F0">
        <w:trPr>
          <w:trHeight w:val="225"/>
          <w:jc w:val="center"/>
        </w:trPr>
        <w:tc>
          <w:tcPr>
            <w:tcW w:w="2092" w:type="dxa"/>
            <w:vAlign w:val="center"/>
          </w:tcPr>
          <w:p w:rsidR="00360BE2" w:rsidRPr="001F078B" w:rsidRDefault="00360BE2" w:rsidP="00A016F0">
            <w:pPr>
              <w:pStyle w:val="TAH"/>
            </w:pPr>
            <w:r>
              <w:t>V2X</w:t>
            </w:r>
            <w:r w:rsidRPr="001F078B">
              <w:t xml:space="preserve"> configuration</w:t>
            </w:r>
          </w:p>
        </w:tc>
        <w:tc>
          <w:tcPr>
            <w:tcW w:w="2092" w:type="dxa"/>
          </w:tcPr>
          <w:p w:rsidR="00360BE2" w:rsidRPr="001F078B" w:rsidRDefault="00360BE2" w:rsidP="00A016F0">
            <w:pPr>
              <w:pStyle w:val="TAH"/>
            </w:pPr>
            <w:r w:rsidRPr="001F078B">
              <w:t>Power class 2</w:t>
            </w:r>
          </w:p>
          <w:p w:rsidR="00360BE2" w:rsidRPr="001F078B" w:rsidRDefault="00360BE2" w:rsidP="00A016F0">
            <w:pPr>
              <w:pStyle w:val="TAH"/>
            </w:pPr>
            <w:r w:rsidRPr="001F078B">
              <w:t>(dBm)</w:t>
            </w:r>
          </w:p>
        </w:tc>
        <w:tc>
          <w:tcPr>
            <w:tcW w:w="2093" w:type="dxa"/>
          </w:tcPr>
          <w:p w:rsidR="00360BE2" w:rsidRPr="001F078B" w:rsidRDefault="00360BE2" w:rsidP="00A016F0">
            <w:pPr>
              <w:pStyle w:val="TAH"/>
            </w:pPr>
            <w:r w:rsidRPr="001F078B">
              <w:t>Tolerance</w:t>
            </w:r>
          </w:p>
          <w:p w:rsidR="00360BE2" w:rsidRPr="001F078B" w:rsidRDefault="00360BE2" w:rsidP="00A016F0">
            <w:pPr>
              <w:pStyle w:val="TAH"/>
            </w:pPr>
            <w:r w:rsidRPr="001F078B">
              <w:t>(dB)</w:t>
            </w:r>
          </w:p>
        </w:tc>
        <w:tc>
          <w:tcPr>
            <w:tcW w:w="2093" w:type="dxa"/>
          </w:tcPr>
          <w:p w:rsidR="00360BE2" w:rsidRPr="001F078B" w:rsidRDefault="00360BE2" w:rsidP="00A016F0">
            <w:pPr>
              <w:pStyle w:val="TAH"/>
            </w:pPr>
            <w:r w:rsidRPr="001F078B">
              <w:t>Power class 3</w:t>
            </w:r>
          </w:p>
          <w:p w:rsidR="00360BE2" w:rsidRPr="001F078B" w:rsidRDefault="00360BE2" w:rsidP="00A016F0">
            <w:pPr>
              <w:pStyle w:val="TAH"/>
            </w:pPr>
            <w:r w:rsidRPr="001F078B">
              <w:t>(dBm)</w:t>
            </w:r>
          </w:p>
        </w:tc>
        <w:tc>
          <w:tcPr>
            <w:tcW w:w="2093" w:type="dxa"/>
          </w:tcPr>
          <w:p w:rsidR="00360BE2" w:rsidRPr="001F078B" w:rsidRDefault="00360BE2" w:rsidP="00A016F0">
            <w:pPr>
              <w:pStyle w:val="TAH"/>
            </w:pPr>
            <w:r w:rsidRPr="001F078B">
              <w:t>Tolerance</w:t>
            </w:r>
          </w:p>
          <w:p w:rsidR="00360BE2" w:rsidRPr="001F078B" w:rsidRDefault="00360BE2" w:rsidP="00A016F0">
            <w:pPr>
              <w:pStyle w:val="TAH"/>
            </w:pPr>
            <w:r w:rsidRPr="001F078B">
              <w:t>(dB)</w:t>
            </w:r>
          </w:p>
        </w:tc>
      </w:tr>
      <w:tr w:rsidR="00360BE2" w:rsidRPr="001F078B" w:rsidTr="00A016F0">
        <w:trPr>
          <w:trHeight w:val="225"/>
          <w:jc w:val="center"/>
        </w:trPr>
        <w:tc>
          <w:tcPr>
            <w:tcW w:w="2092" w:type="dxa"/>
            <w:vAlign w:val="center"/>
          </w:tcPr>
          <w:p w:rsidR="00360BE2" w:rsidRPr="001F078B" w:rsidRDefault="00360BE2" w:rsidP="00A016F0">
            <w:pPr>
              <w:pStyle w:val="TAL"/>
            </w:pPr>
            <w:del w:id="28" w:author="vivo/zhoushuai" w:date="2020-08-05T14:33:00Z">
              <w:r w:rsidRPr="001F078B" w:rsidDel="004A3771">
                <w:delText>DC</w:delText>
              </w:r>
            </w:del>
            <w:ins w:id="29" w:author="vivo/zhoushuai" w:date="2020-08-05T14:33:00Z">
              <w:r w:rsidR="004A3771">
                <w:t>V2X</w:t>
              </w:r>
            </w:ins>
            <w:r w:rsidRPr="001F078B">
              <w:t>_(n)4</w:t>
            </w:r>
            <w:r>
              <w:t>7</w:t>
            </w:r>
            <w:r w:rsidRPr="001F078B">
              <w:t>AA</w:t>
            </w:r>
          </w:p>
        </w:tc>
        <w:tc>
          <w:tcPr>
            <w:tcW w:w="2092" w:type="dxa"/>
          </w:tcPr>
          <w:p w:rsidR="00360BE2" w:rsidRPr="001F078B" w:rsidRDefault="00360BE2" w:rsidP="00A016F0">
            <w:pPr>
              <w:pStyle w:val="TAL"/>
            </w:pPr>
          </w:p>
        </w:tc>
        <w:tc>
          <w:tcPr>
            <w:tcW w:w="2093" w:type="dxa"/>
          </w:tcPr>
          <w:p w:rsidR="00360BE2" w:rsidRPr="001F078B" w:rsidRDefault="00360BE2" w:rsidP="00A016F0">
            <w:pPr>
              <w:pStyle w:val="TAL"/>
              <w:rPr>
                <w:vertAlign w:val="superscript"/>
              </w:rPr>
            </w:pPr>
          </w:p>
        </w:tc>
        <w:tc>
          <w:tcPr>
            <w:tcW w:w="2093" w:type="dxa"/>
          </w:tcPr>
          <w:p w:rsidR="00360BE2" w:rsidRPr="001F078B" w:rsidRDefault="00360BE2" w:rsidP="00A016F0">
            <w:pPr>
              <w:pStyle w:val="TAC"/>
            </w:pPr>
            <w:r w:rsidRPr="001F078B">
              <w:t>23</w:t>
            </w:r>
          </w:p>
        </w:tc>
        <w:tc>
          <w:tcPr>
            <w:tcW w:w="2093" w:type="dxa"/>
          </w:tcPr>
          <w:p w:rsidR="00360BE2" w:rsidRPr="001F078B" w:rsidRDefault="00360BE2" w:rsidP="00A016F0">
            <w:pPr>
              <w:pStyle w:val="TAC"/>
              <w:rPr>
                <w:vertAlign w:val="superscript"/>
              </w:rPr>
            </w:pPr>
            <w:r w:rsidRPr="001F078B">
              <w:t>+2/-</w:t>
            </w:r>
            <w:r>
              <w:t>3</w:t>
            </w:r>
            <w:r w:rsidRPr="001F078B">
              <w:rPr>
                <w:vertAlign w:val="superscript"/>
              </w:rPr>
              <w:t>1</w:t>
            </w:r>
          </w:p>
        </w:tc>
      </w:tr>
      <w:tr w:rsidR="00360BE2" w:rsidRPr="001F078B" w:rsidTr="00A016F0">
        <w:trPr>
          <w:trHeight w:val="225"/>
          <w:jc w:val="center"/>
        </w:trPr>
        <w:tc>
          <w:tcPr>
            <w:tcW w:w="10463" w:type="dxa"/>
            <w:gridSpan w:val="5"/>
            <w:vAlign w:val="center"/>
          </w:tcPr>
          <w:p w:rsidR="00360BE2" w:rsidRPr="001F078B" w:rsidRDefault="00360BE2" w:rsidP="00A016F0">
            <w:pPr>
              <w:pStyle w:val="TAN"/>
            </w:pPr>
            <w:r w:rsidRPr="001F078B">
              <w:t>NOTE 1:</w:t>
            </w:r>
            <w:r w:rsidRPr="001F078B">
              <w:tab/>
              <w:t>If all transmitted resource blocks over all component carriers are confined within F</w:t>
            </w:r>
            <w:r w:rsidRPr="001F078B">
              <w:rPr>
                <w:vertAlign w:val="subscript"/>
              </w:rPr>
              <w:t>UL_low</w:t>
            </w:r>
            <w:r w:rsidRPr="001F078B">
              <w:t xml:space="preserve"> and F</w:t>
            </w:r>
            <w:r w:rsidRPr="001F078B">
              <w:rPr>
                <w:vertAlign w:val="subscript"/>
              </w:rPr>
              <w:t>UL_low</w:t>
            </w:r>
            <w:r w:rsidRPr="001F078B">
              <w:t xml:space="preserve"> + 4 MHz or/and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360BE2" w:rsidRDefault="00360BE2" w:rsidP="00A016F0">
            <w:pPr>
              <w:pStyle w:val="TAN"/>
            </w:pPr>
            <w:r w:rsidRPr="001F078B">
              <w:t>NOTE 2:</w:t>
            </w:r>
            <w:r w:rsidRPr="001F078B">
              <w:tab/>
              <w:t>Power Class 3 is the default power class unless otherwise stated.</w:t>
            </w:r>
          </w:p>
          <w:p w:rsidR="00360BE2" w:rsidRPr="001F078B" w:rsidRDefault="00360BE2" w:rsidP="00A016F0">
            <w:pPr>
              <w:pStyle w:val="TAN"/>
            </w:pPr>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p>
        </w:tc>
      </w:tr>
    </w:tbl>
    <w:p w:rsidR="00360BE2" w:rsidRDefault="00360BE2" w:rsidP="00360BE2">
      <w:pPr>
        <w:rPr>
          <w:rFonts w:cs="v5.0.0"/>
        </w:rPr>
      </w:pPr>
    </w:p>
    <w:p w:rsidR="00360BE2" w:rsidRDefault="00360BE2" w:rsidP="00360BE2">
      <w:pPr>
        <w:pStyle w:val="4"/>
      </w:pPr>
      <w:bookmarkStart w:id="30" w:name="_Toc45890624"/>
      <w:bookmarkStart w:id="31" w:name="_Toc45891848"/>
      <w:bookmarkStart w:id="32" w:name="_Toc45892258"/>
      <w:bookmarkStart w:id="33" w:name="_Toc45892668"/>
      <w:r>
        <w:t>6.</w:t>
      </w:r>
      <w:del w:id="34" w:author="vivo/zhoushuai" w:date="2020-08-03T11:55:00Z">
        <w:r w:rsidDel="00360BE2">
          <w:delText>2C</w:delText>
        </w:r>
      </w:del>
      <w:ins w:id="35" w:author="vivo/zhoushuai" w:date="2020-08-03T11:55:00Z">
        <w:r>
          <w:t>2E</w:t>
        </w:r>
      </w:ins>
      <w:r>
        <w:t>.1.2</w:t>
      </w:r>
      <w:r>
        <w:tab/>
        <w:t xml:space="preserve">UE maximum output power for Intra-band non-contuous </w:t>
      </w:r>
      <w:r w:rsidRPr="001D386E">
        <w:t>V2X</w:t>
      </w:r>
      <w:bookmarkEnd w:id="30"/>
      <w:bookmarkEnd w:id="31"/>
      <w:bookmarkEnd w:id="32"/>
      <w:bookmarkEnd w:id="33"/>
    </w:p>
    <w:p w:rsidR="00360BE2" w:rsidRDefault="00360BE2" w:rsidP="00360BE2">
      <w:pPr>
        <w:rPr>
          <w:rFonts w:cs="v5.0.0"/>
        </w:rPr>
      </w:pPr>
      <w:r>
        <w:t>For int</w:t>
      </w:r>
      <w:r w:rsidRPr="001F078B">
        <w:t>r</w:t>
      </w:r>
      <w:r>
        <w:t>a</w:t>
      </w:r>
      <w:r w:rsidRPr="001F078B">
        <w:t xml:space="preserve">-band </w:t>
      </w:r>
      <w:r>
        <w:t>non-contiguous 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2-1[4] for E-UTRA SL transmission or applied in Table</w:t>
      </w:r>
      <w:r>
        <w:rPr>
          <w:rFonts w:cs="v5.0.0" w:hint="eastAsia"/>
        </w:rPr>
        <w:t xml:space="preserve"> 6.2.1</w:t>
      </w:r>
      <w:r w:rsidRPr="001D386E">
        <w:rPr>
          <w:rFonts w:cs="v5.0.0"/>
        </w:rPr>
        <w:t>-1</w:t>
      </w:r>
      <w:r>
        <w:rPr>
          <w:rFonts w:cs="v5.0.0"/>
        </w:rPr>
        <w:t xml:space="preserve"> [2] for NR SL transmission, respectively.</w:t>
      </w:r>
    </w:p>
    <w:p w:rsidR="00360BE2" w:rsidRPr="001F078B" w:rsidRDefault="00360BE2" w:rsidP="00360BE2">
      <w:pPr>
        <w:pStyle w:val="TH"/>
      </w:pPr>
      <w:r>
        <w:t>Table 6.</w:t>
      </w:r>
      <w:del w:id="36" w:author="vivo/zhoushuai" w:date="2020-08-05T11:33:00Z">
        <w:r w:rsidDel="00C757F1">
          <w:delText>2C</w:delText>
        </w:r>
      </w:del>
      <w:ins w:id="37" w:author="vivo/zhoushuai" w:date="2020-08-05T11:33:00Z">
        <w:r w:rsidR="00C757F1">
          <w:t>2E</w:t>
        </w:r>
      </w:ins>
      <w:r w:rsidRPr="001F078B">
        <w:t>.1.</w:t>
      </w:r>
      <w:r>
        <w:t>2</w:t>
      </w:r>
      <w:r w:rsidRPr="001F078B">
        <w:t xml:space="preserve">-1: Maximum output power for </w:t>
      </w:r>
      <w:r>
        <w:t>V2X combination</w:t>
      </w:r>
      <w:r w:rsidRPr="001F078B">
        <w:t xml:space="preserve"> (</w:t>
      </w:r>
      <w:r>
        <w:t>non-</w:t>
      </w:r>
      <w:r w:rsidRPr="001F078B">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360BE2" w:rsidRPr="001F078B" w:rsidTr="00A016F0">
        <w:trPr>
          <w:trHeight w:val="225"/>
          <w:jc w:val="center"/>
        </w:trPr>
        <w:tc>
          <w:tcPr>
            <w:tcW w:w="2092" w:type="dxa"/>
            <w:vAlign w:val="center"/>
          </w:tcPr>
          <w:p w:rsidR="00360BE2" w:rsidRPr="001F078B" w:rsidRDefault="00360BE2" w:rsidP="00A016F0">
            <w:pPr>
              <w:pStyle w:val="TAH"/>
              <w:rPr>
                <w:rFonts w:eastAsia="MS Mincho"/>
              </w:rPr>
            </w:pPr>
            <w:r>
              <w:rPr>
                <w:rFonts w:eastAsia="MS Mincho"/>
              </w:rPr>
              <w:t>V2X</w:t>
            </w:r>
            <w:r w:rsidRPr="001F078B">
              <w:rPr>
                <w:rFonts w:eastAsia="MS Mincho"/>
              </w:rPr>
              <w:t xml:space="preserve"> configuration</w:t>
            </w:r>
          </w:p>
        </w:tc>
        <w:tc>
          <w:tcPr>
            <w:tcW w:w="2092" w:type="dxa"/>
          </w:tcPr>
          <w:p w:rsidR="00360BE2" w:rsidRPr="001F078B" w:rsidRDefault="00360BE2" w:rsidP="00A016F0">
            <w:pPr>
              <w:pStyle w:val="TAH"/>
              <w:rPr>
                <w:rFonts w:eastAsia="MS Mincho"/>
              </w:rPr>
            </w:pPr>
            <w:r w:rsidRPr="001F078B">
              <w:rPr>
                <w:rFonts w:eastAsia="MS Mincho"/>
              </w:rPr>
              <w:t>Power class 2</w:t>
            </w:r>
          </w:p>
          <w:p w:rsidR="00360BE2" w:rsidRPr="001F078B" w:rsidRDefault="00360BE2" w:rsidP="00A016F0">
            <w:pPr>
              <w:pStyle w:val="TAH"/>
              <w:rPr>
                <w:rFonts w:eastAsia="MS Mincho"/>
              </w:rPr>
            </w:pPr>
            <w:r w:rsidRPr="001F078B">
              <w:rPr>
                <w:rFonts w:eastAsia="MS Mincho"/>
              </w:rPr>
              <w:t>(dBm)</w:t>
            </w:r>
          </w:p>
        </w:tc>
        <w:tc>
          <w:tcPr>
            <w:tcW w:w="2093" w:type="dxa"/>
          </w:tcPr>
          <w:p w:rsidR="00360BE2" w:rsidRPr="001F078B" w:rsidRDefault="00360BE2" w:rsidP="00A016F0">
            <w:pPr>
              <w:pStyle w:val="TAH"/>
              <w:rPr>
                <w:rFonts w:eastAsia="MS Mincho"/>
              </w:rPr>
            </w:pPr>
            <w:r w:rsidRPr="001F078B">
              <w:rPr>
                <w:rFonts w:eastAsia="MS Mincho"/>
              </w:rPr>
              <w:t>Tolerance</w:t>
            </w:r>
          </w:p>
          <w:p w:rsidR="00360BE2" w:rsidRPr="001F078B" w:rsidRDefault="00360BE2" w:rsidP="00A016F0">
            <w:pPr>
              <w:pStyle w:val="TAH"/>
              <w:rPr>
                <w:rFonts w:eastAsia="MS Mincho"/>
              </w:rPr>
            </w:pPr>
            <w:r w:rsidRPr="001F078B">
              <w:rPr>
                <w:rFonts w:eastAsia="MS Mincho"/>
              </w:rPr>
              <w:t>(dB)</w:t>
            </w:r>
          </w:p>
        </w:tc>
        <w:tc>
          <w:tcPr>
            <w:tcW w:w="2093" w:type="dxa"/>
          </w:tcPr>
          <w:p w:rsidR="00360BE2" w:rsidRPr="001F078B" w:rsidRDefault="00360BE2" w:rsidP="00A016F0">
            <w:pPr>
              <w:pStyle w:val="TAH"/>
              <w:rPr>
                <w:rFonts w:eastAsia="MS Mincho"/>
              </w:rPr>
            </w:pPr>
            <w:r w:rsidRPr="001F078B">
              <w:rPr>
                <w:rFonts w:eastAsia="MS Mincho"/>
              </w:rPr>
              <w:t>Power class 3</w:t>
            </w:r>
          </w:p>
          <w:p w:rsidR="00360BE2" w:rsidRPr="001F078B" w:rsidRDefault="00360BE2" w:rsidP="00A016F0">
            <w:pPr>
              <w:pStyle w:val="TAH"/>
              <w:rPr>
                <w:rFonts w:eastAsia="MS Mincho"/>
              </w:rPr>
            </w:pPr>
            <w:r w:rsidRPr="001F078B">
              <w:rPr>
                <w:rFonts w:eastAsia="MS Mincho"/>
              </w:rPr>
              <w:t>(dBm)</w:t>
            </w:r>
          </w:p>
        </w:tc>
        <w:tc>
          <w:tcPr>
            <w:tcW w:w="2093" w:type="dxa"/>
          </w:tcPr>
          <w:p w:rsidR="00360BE2" w:rsidRPr="001F078B" w:rsidRDefault="00360BE2" w:rsidP="00A016F0">
            <w:pPr>
              <w:pStyle w:val="TAH"/>
              <w:rPr>
                <w:rFonts w:eastAsia="MS Mincho"/>
              </w:rPr>
            </w:pPr>
            <w:r w:rsidRPr="001F078B">
              <w:rPr>
                <w:rFonts w:eastAsia="MS Mincho"/>
              </w:rPr>
              <w:t>Tolerance</w:t>
            </w:r>
          </w:p>
          <w:p w:rsidR="00360BE2" w:rsidRPr="001F078B" w:rsidRDefault="00360BE2" w:rsidP="00A016F0">
            <w:pPr>
              <w:pStyle w:val="TAH"/>
              <w:rPr>
                <w:rFonts w:eastAsia="MS Mincho"/>
              </w:rPr>
            </w:pPr>
            <w:r w:rsidRPr="001F078B">
              <w:rPr>
                <w:rFonts w:eastAsia="MS Mincho"/>
              </w:rPr>
              <w:t>(dB)</w:t>
            </w:r>
          </w:p>
        </w:tc>
      </w:tr>
      <w:tr w:rsidR="00360BE2" w:rsidRPr="001F078B" w:rsidTr="00A016F0">
        <w:trPr>
          <w:trHeight w:val="225"/>
          <w:jc w:val="center"/>
        </w:trPr>
        <w:tc>
          <w:tcPr>
            <w:tcW w:w="2092" w:type="dxa"/>
            <w:vAlign w:val="center"/>
          </w:tcPr>
          <w:p w:rsidR="00360BE2" w:rsidRPr="001F078B" w:rsidRDefault="00360BE2" w:rsidP="00A016F0">
            <w:pPr>
              <w:pStyle w:val="TAL"/>
            </w:pPr>
            <w:del w:id="38" w:author="vivo/zhoushuai" w:date="2020-08-05T14:33:00Z">
              <w:r w:rsidDel="004A3771">
                <w:delText>DC</w:delText>
              </w:r>
            </w:del>
            <w:ins w:id="39" w:author="vivo/zhoushuai" w:date="2020-08-05T14:33:00Z">
              <w:r w:rsidR="004A3771">
                <w:t>V2X</w:t>
              </w:r>
            </w:ins>
            <w:r>
              <w:t>_</w:t>
            </w:r>
            <w:r w:rsidRPr="001F078B">
              <w:t>4</w:t>
            </w:r>
            <w:r>
              <w:t>7</w:t>
            </w:r>
            <w:r w:rsidRPr="001F078B">
              <w:t>A_n4</w:t>
            </w:r>
            <w:r>
              <w:t>7</w:t>
            </w:r>
            <w:r w:rsidRPr="001F078B">
              <w:t>A</w:t>
            </w:r>
          </w:p>
        </w:tc>
        <w:tc>
          <w:tcPr>
            <w:tcW w:w="2092" w:type="dxa"/>
          </w:tcPr>
          <w:p w:rsidR="00360BE2" w:rsidRPr="001F078B" w:rsidRDefault="00360BE2" w:rsidP="00A016F0">
            <w:pPr>
              <w:pStyle w:val="TAC"/>
            </w:pPr>
          </w:p>
        </w:tc>
        <w:tc>
          <w:tcPr>
            <w:tcW w:w="2093" w:type="dxa"/>
          </w:tcPr>
          <w:p w:rsidR="00360BE2" w:rsidRPr="001F078B" w:rsidRDefault="00360BE2" w:rsidP="00A016F0">
            <w:pPr>
              <w:pStyle w:val="TAC"/>
              <w:rPr>
                <w:vertAlign w:val="superscript"/>
              </w:rPr>
            </w:pPr>
          </w:p>
        </w:tc>
        <w:tc>
          <w:tcPr>
            <w:tcW w:w="2093" w:type="dxa"/>
          </w:tcPr>
          <w:p w:rsidR="00360BE2" w:rsidRPr="001F078B" w:rsidRDefault="00360BE2" w:rsidP="00A016F0">
            <w:pPr>
              <w:pStyle w:val="TAC"/>
            </w:pPr>
            <w:r w:rsidRPr="001F078B">
              <w:t>23</w:t>
            </w:r>
          </w:p>
        </w:tc>
        <w:tc>
          <w:tcPr>
            <w:tcW w:w="2093" w:type="dxa"/>
          </w:tcPr>
          <w:p w:rsidR="00360BE2" w:rsidRPr="001F078B" w:rsidRDefault="00360BE2" w:rsidP="00A016F0">
            <w:pPr>
              <w:pStyle w:val="TAC"/>
              <w:rPr>
                <w:vertAlign w:val="superscript"/>
              </w:rPr>
            </w:pPr>
            <w:r w:rsidRPr="001F078B">
              <w:t>+2/-</w:t>
            </w:r>
            <w:r>
              <w:t>3</w:t>
            </w:r>
            <w:r w:rsidRPr="001F078B">
              <w:rPr>
                <w:vertAlign w:val="superscript"/>
              </w:rPr>
              <w:t>1</w:t>
            </w:r>
          </w:p>
        </w:tc>
      </w:tr>
      <w:tr w:rsidR="00360BE2" w:rsidRPr="001F078B" w:rsidTr="00A016F0">
        <w:trPr>
          <w:trHeight w:val="225"/>
          <w:jc w:val="center"/>
        </w:trPr>
        <w:tc>
          <w:tcPr>
            <w:tcW w:w="10463" w:type="dxa"/>
            <w:gridSpan w:val="5"/>
            <w:vAlign w:val="center"/>
          </w:tcPr>
          <w:p w:rsidR="00360BE2" w:rsidRPr="001F078B" w:rsidRDefault="00360BE2" w:rsidP="00A016F0">
            <w:pPr>
              <w:pStyle w:val="TAN"/>
            </w:pPr>
            <w:r w:rsidRPr="001F078B">
              <w:t>NOTE 1:</w:t>
            </w:r>
            <w:r w:rsidRPr="001F078B">
              <w:tab/>
              <w:t>If all transmitted resource blocks over all component carriers are confined within F</w:t>
            </w:r>
            <w:r w:rsidRPr="001F078B">
              <w:rPr>
                <w:vertAlign w:val="subscript"/>
              </w:rPr>
              <w:t>UL_low</w:t>
            </w:r>
            <w:r w:rsidRPr="001F078B">
              <w:t xml:space="preserve"> and F</w:t>
            </w:r>
            <w:r w:rsidRPr="001F078B">
              <w:rPr>
                <w:vertAlign w:val="subscript"/>
              </w:rPr>
              <w:t>UL_low</w:t>
            </w:r>
            <w:r w:rsidRPr="001F078B">
              <w:t xml:space="preserve"> + 4 MHz or/and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360BE2" w:rsidRDefault="00360BE2" w:rsidP="00A016F0">
            <w:pPr>
              <w:pStyle w:val="TAN"/>
            </w:pPr>
            <w:r w:rsidRPr="001F078B">
              <w:t>NOTE 2:</w:t>
            </w:r>
            <w:r w:rsidRPr="001F078B">
              <w:tab/>
              <w:t>Power Class 3 is the default power class unless otherwise stated.</w:t>
            </w:r>
          </w:p>
          <w:p w:rsidR="00360BE2" w:rsidRPr="001F078B" w:rsidRDefault="00360BE2" w:rsidP="00A016F0">
            <w:pPr>
              <w:pStyle w:val="TAN"/>
            </w:pPr>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p>
        </w:tc>
      </w:tr>
    </w:tbl>
    <w:p w:rsidR="00360BE2" w:rsidRDefault="00360BE2" w:rsidP="00360BE2">
      <w:pPr>
        <w:rPr>
          <w:rFonts w:cs="v5.0.0"/>
        </w:rPr>
      </w:pPr>
    </w:p>
    <w:p w:rsidR="00360BE2" w:rsidRDefault="00360BE2" w:rsidP="00360BE2">
      <w:pPr>
        <w:pStyle w:val="4"/>
      </w:pPr>
      <w:bookmarkStart w:id="40" w:name="_Toc45890625"/>
      <w:bookmarkStart w:id="41" w:name="_Toc45891849"/>
      <w:bookmarkStart w:id="42" w:name="_Toc45892259"/>
      <w:bookmarkStart w:id="43" w:name="_Toc45892669"/>
      <w:r>
        <w:t>6.</w:t>
      </w:r>
      <w:del w:id="44" w:author="vivo/zhoushuai" w:date="2020-08-03T11:55:00Z">
        <w:r w:rsidDel="00360BE2">
          <w:delText>2C</w:delText>
        </w:r>
      </w:del>
      <w:ins w:id="45" w:author="vivo/zhoushuai" w:date="2020-08-03T11:55:00Z">
        <w:r>
          <w:t>2E</w:t>
        </w:r>
      </w:ins>
      <w:r>
        <w:t>.1.</w:t>
      </w:r>
      <w:del w:id="46" w:author="vivo/zhoushuai" w:date="2020-08-03T11:55:00Z">
        <w:r w:rsidDel="00360BE2">
          <w:delText>2</w:delText>
        </w:r>
      </w:del>
      <w:ins w:id="47" w:author="vivo/zhoushuai" w:date="2020-08-03T11:55:00Z">
        <w:r>
          <w:t>3</w:t>
        </w:r>
      </w:ins>
      <w:r>
        <w:tab/>
        <w:t xml:space="preserve">UE maximum output power for Inter-band </w:t>
      </w:r>
      <w:r w:rsidRPr="001D386E">
        <w:t>V2X</w:t>
      </w:r>
      <w:bookmarkEnd w:id="40"/>
      <w:bookmarkEnd w:id="41"/>
      <w:bookmarkEnd w:id="42"/>
      <w:bookmarkEnd w:id="43"/>
    </w:p>
    <w:p w:rsidR="00360BE2" w:rsidRDefault="00360BE2" w:rsidP="00360BE2">
      <w:pPr>
        <w:tabs>
          <w:tab w:val="left" w:pos="1985"/>
        </w:tabs>
        <w:spacing w:after="100" w:afterAutospacing="1"/>
        <w:rPr>
          <w:rFonts w:cs="v5.0.0"/>
        </w:rPr>
      </w:pPr>
      <w:r>
        <w:rPr>
          <w:lang w:eastAsia="ko-KR"/>
        </w:rPr>
        <w:t xml:space="preserve">For the inter-band con-current NR V2X operation, </w:t>
      </w:r>
      <w:r>
        <w:t>the maximum output power is specified in Table 6.2C.1.</w:t>
      </w:r>
      <w:del w:id="48" w:author="vivo/zhoushuai" w:date="2020-08-03T11:55:00Z">
        <w:r w:rsidDel="00360BE2">
          <w:delText>2</w:delText>
        </w:r>
      </w:del>
      <w:ins w:id="49" w:author="vivo/zhoushuai" w:date="2020-08-03T11:55:00Z">
        <w:r>
          <w:t>3</w:t>
        </w:r>
      </w:ins>
      <w:r>
        <w:rPr>
          <w:lang w:eastAsia="zh-CN"/>
        </w:rPr>
        <w:t>-1</w:t>
      </w:r>
      <w:r>
        <w:rPr>
          <w:rFonts w:cs="v5.0.0"/>
        </w:rPr>
        <w:t>. The period of measurement shall be at least one sub frame (1ms).</w:t>
      </w:r>
    </w:p>
    <w:p w:rsidR="00360BE2" w:rsidRDefault="00360BE2" w:rsidP="00360BE2">
      <w:pPr>
        <w:pStyle w:val="TH"/>
        <w:rPr>
          <w:lang w:eastAsia="ja-JP"/>
        </w:rPr>
      </w:pPr>
      <w:r>
        <w:t xml:space="preserve">Table </w:t>
      </w:r>
      <w:bookmarkStart w:id="50" w:name="OLE_LINK13"/>
      <w:r>
        <w:t>6.</w:t>
      </w:r>
      <w:del w:id="51" w:author="vivo/zhoushuai" w:date="2020-08-05T11:33:00Z">
        <w:r w:rsidDel="00C757F1">
          <w:delText>2C</w:delText>
        </w:r>
      </w:del>
      <w:ins w:id="52" w:author="vivo/zhoushuai" w:date="2020-08-05T11:33:00Z">
        <w:r w:rsidR="00C757F1">
          <w:t>2E</w:t>
        </w:r>
      </w:ins>
      <w:r>
        <w:t>.1.</w:t>
      </w:r>
      <w:del w:id="53" w:author="vivo/zhoushuai" w:date="2020-08-03T11:55:00Z">
        <w:r w:rsidDel="00360BE2">
          <w:delText>2</w:delText>
        </w:r>
      </w:del>
      <w:ins w:id="54" w:author="vivo/zhoushuai" w:date="2020-08-03T11:55:00Z">
        <w:r>
          <w:t>3</w:t>
        </w:r>
      </w:ins>
      <w:r>
        <w:rPr>
          <w:lang w:eastAsia="zh-CN"/>
        </w:rPr>
        <w:t>-1</w:t>
      </w:r>
      <w:bookmarkEnd w:id="50"/>
      <w:r>
        <w:t>: Con-current V2X UE Power Class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360BE2" w:rsidTr="00A016F0">
        <w:tc>
          <w:tcPr>
            <w:tcW w:w="1868"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rPr>
                <w:lang w:eastAsia="en-GB"/>
              </w:rPr>
            </w:pPr>
            <w:r>
              <w:rPr>
                <w:lang w:eastAsia="zh-CN"/>
              </w:rPr>
              <w:t>V2X con-current operating band Configuration</w:t>
            </w:r>
          </w:p>
        </w:tc>
        <w:tc>
          <w:tcPr>
            <w:tcW w:w="850"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Class 1 (dBm)</w:t>
            </w:r>
            <w:r>
              <w:tab/>
            </w:r>
          </w:p>
        </w:tc>
        <w:tc>
          <w:tcPr>
            <w:tcW w:w="1076"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Tolerance (dB)</w:t>
            </w:r>
            <w:r>
              <w:tab/>
            </w:r>
          </w:p>
        </w:tc>
        <w:tc>
          <w:tcPr>
            <w:tcW w:w="910"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Class 2 (dBm)</w:t>
            </w:r>
          </w:p>
        </w:tc>
        <w:tc>
          <w:tcPr>
            <w:tcW w:w="1133"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Tolerance</w:t>
            </w:r>
          </w:p>
          <w:p w:rsidR="00360BE2" w:rsidRDefault="00360BE2" w:rsidP="00A016F0">
            <w:pPr>
              <w:pStyle w:val="TAH"/>
            </w:pPr>
            <w:r>
              <w:t>(dB)</w:t>
            </w:r>
            <w:r>
              <w:tab/>
            </w:r>
          </w:p>
        </w:tc>
        <w:tc>
          <w:tcPr>
            <w:tcW w:w="847"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Tolerance (dB)</w:t>
            </w:r>
            <w:r>
              <w:tab/>
            </w:r>
          </w:p>
        </w:tc>
        <w:tc>
          <w:tcPr>
            <w:tcW w:w="881"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Class 4 (dBm)</w:t>
            </w:r>
          </w:p>
        </w:tc>
        <w:tc>
          <w:tcPr>
            <w:tcW w:w="1078"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Tolerance (dB)</w:t>
            </w:r>
          </w:p>
        </w:tc>
      </w:tr>
      <w:tr w:rsidR="00360BE2" w:rsidTr="00A016F0">
        <w:tc>
          <w:tcPr>
            <w:tcW w:w="1868"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rFonts w:cs="Arial"/>
                <w:lang w:val="en-US"/>
              </w:rPr>
            </w:pPr>
            <w:r>
              <w:rPr>
                <w:rFonts w:cs="Arial"/>
                <w:lang w:val="en-US"/>
              </w:rPr>
              <w:t>V2X_20</w:t>
            </w:r>
            <w:r>
              <w:rPr>
                <w:rFonts w:cs="Arial"/>
                <w:lang w:val="en-US" w:eastAsia="zh-CN"/>
              </w:rPr>
              <w:t>A</w:t>
            </w:r>
            <w:r>
              <w:rPr>
                <w:rFonts w:cs="Arial"/>
                <w:lang w:val="en-US"/>
              </w:rPr>
              <w:t>_n38</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910"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1133"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847"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360BE2" w:rsidRPr="003B2C44" w:rsidRDefault="00360BE2" w:rsidP="003B2C44">
            <w:pPr>
              <w:pStyle w:val="TAC"/>
              <w:rPr>
                <w:rFonts w:cs="Arial"/>
              </w:rPr>
            </w:pPr>
            <w:r>
              <w:rPr>
                <w:rFonts w:cs="Arial"/>
              </w:rPr>
              <w:t>+2/-</w:t>
            </w:r>
            <w:del w:id="55" w:author="vivo/zhoushuai" w:date="2020-08-03T12:00:00Z">
              <w:r w:rsidDel="003B2C44">
                <w:rPr>
                  <w:rFonts w:cs="Arial"/>
                </w:rPr>
                <w:delText>3</w:delText>
              </w:r>
              <w:r w:rsidDel="003B2C44">
                <w:rPr>
                  <w:rFonts w:cs="Arial"/>
                  <w:vertAlign w:val="superscript"/>
                </w:rPr>
                <w:delText>2</w:delText>
              </w:r>
            </w:del>
            <w:ins w:id="56" w:author="vivo/zhoushuai" w:date="2020-08-03T12:00:00Z">
              <w:r w:rsidR="003B2C44">
                <w:rPr>
                  <w:rFonts w:cs="Arial"/>
                </w:rPr>
                <w:t>3</w:t>
              </w:r>
              <w:r w:rsidR="003B2C44">
                <w:rPr>
                  <w:rFonts w:cs="Arial"/>
                  <w:vertAlign w:val="superscript"/>
                </w:rPr>
                <w:t>4</w:t>
              </w:r>
            </w:ins>
          </w:p>
        </w:tc>
        <w:tc>
          <w:tcPr>
            <w:tcW w:w="881"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1078"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r>
      <w:tr w:rsidR="00360BE2" w:rsidTr="00A016F0">
        <w:tc>
          <w:tcPr>
            <w:tcW w:w="1868"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rFonts w:cs="Arial"/>
                <w:lang w:val="en-US"/>
              </w:rPr>
            </w:pPr>
            <w:r>
              <w:rPr>
                <w:rFonts w:cs="Arial"/>
                <w:lang w:val="en-US"/>
              </w:rPr>
              <w:t>V2X_n71</w:t>
            </w:r>
            <w:r>
              <w:rPr>
                <w:rFonts w:cs="Arial"/>
                <w:lang w:val="en-US" w:eastAsia="zh-CN"/>
              </w:rPr>
              <w:t>A</w:t>
            </w:r>
            <w:r>
              <w:rPr>
                <w:rFonts w:cs="Arial"/>
                <w:lang w:val="en-US"/>
              </w:rPr>
              <w:t>_47</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910"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1133"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847"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360BE2" w:rsidRDefault="00360BE2" w:rsidP="003B2C44">
            <w:pPr>
              <w:pStyle w:val="TAC"/>
              <w:rPr>
                <w:rFonts w:cs="Arial"/>
              </w:rPr>
            </w:pPr>
            <w:r>
              <w:rPr>
                <w:rFonts w:cs="Arial"/>
              </w:rPr>
              <w:t>+2/-</w:t>
            </w:r>
            <w:del w:id="57" w:author="vivo/zhoushuai" w:date="2020-08-03T12:00:00Z">
              <w:r w:rsidDel="003B2C44">
                <w:rPr>
                  <w:rFonts w:cs="Arial"/>
                </w:rPr>
                <w:delText>3</w:delText>
              </w:r>
              <w:r w:rsidDel="003B2C44">
                <w:rPr>
                  <w:rFonts w:cs="Arial"/>
                  <w:vertAlign w:val="superscript"/>
                </w:rPr>
                <w:delText>2</w:delText>
              </w:r>
            </w:del>
            <w:ins w:id="58" w:author="vivo/zhoushuai" w:date="2020-08-03T12:00:00Z">
              <w:r w:rsidR="003B2C44">
                <w:rPr>
                  <w:rFonts w:cs="Arial"/>
                </w:rPr>
                <w:t>3</w:t>
              </w:r>
              <w:r w:rsidR="003B2C44">
                <w:rPr>
                  <w:rFonts w:cs="Arial"/>
                  <w:vertAlign w:val="superscript"/>
                </w:rPr>
                <w:t>4</w:t>
              </w:r>
            </w:ins>
          </w:p>
        </w:tc>
        <w:tc>
          <w:tcPr>
            <w:tcW w:w="881"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1078"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r>
      <w:tr w:rsidR="00360BE2" w:rsidTr="00A016F0">
        <w:tc>
          <w:tcPr>
            <w:tcW w:w="9729" w:type="dxa"/>
            <w:gridSpan w:val="9"/>
            <w:tcBorders>
              <w:top w:val="single" w:sz="4" w:space="0" w:color="auto"/>
              <w:left w:val="single" w:sz="4" w:space="0" w:color="auto"/>
              <w:bottom w:val="single" w:sz="4" w:space="0" w:color="auto"/>
              <w:right w:val="single" w:sz="4" w:space="0" w:color="auto"/>
            </w:tcBorders>
            <w:hideMark/>
          </w:tcPr>
          <w:p w:rsidR="00360BE2" w:rsidRDefault="00360BE2" w:rsidP="00A016F0">
            <w:pPr>
              <w:pStyle w:val="TAN"/>
            </w:pPr>
            <w:r>
              <w:t>NOTE 1:</w:t>
            </w:r>
            <w:r>
              <w:tab/>
              <w:t>The con-current band combinations is used for NR V2X Service.</w:t>
            </w:r>
          </w:p>
          <w:p w:rsidR="00360BE2" w:rsidRDefault="00360BE2" w:rsidP="00A016F0">
            <w:pPr>
              <w:pStyle w:val="TAN"/>
            </w:pPr>
            <w:r>
              <w:t>NOTE 2:</w:t>
            </w:r>
            <w:r>
              <w:tab/>
              <w:t>P</w:t>
            </w:r>
            <w:r>
              <w:rPr>
                <w:vertAlign w:val="subscript"/>
              </w:rPr>
              <w:t>PowerClass</w:t>
            </w:r>
            <w:r>
              <w:t xml:space="preserve"> is the maximum UE power specified without taking into account the tolerance </w:t>
            </w:r>
          </w:p>
          <w:p w:rsidR="00360BE2" w:rsidRDefault="00360BE2" w:rsidP="00A016F0">
            <w:pPr>
              <w:pStyle w:val="TAN"/>
            </w:pPr>
            <w:r>
              <w:t>NOTE 3:</w:t>
            </w:r>
            <w:r>
              <w:tab/>
              <w:t>For int</w:t>
            </w:r>
            <w:r>
              <w:rPr>
                <w:lang w:eastAsia="zh-CN"/>
              </w:rPr>
              <w:t>er</w:t>
            </w:r>
            <w:r>
              <w:t>-band con-current aggregation the maximum power requirement apply to the total transmitted power over all component carriers (per UE).</w:t>
            </w:r>
          </w:p>
          <w:p w:rsidR="00360BE2" w:rsidRDefault="00360BE2" w:rsidP="00A016F0">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rsidR="00360BE2" w:rsidRDefault="00360BE2" w:rsidP="00360BE2">
      <w:pPr>
        <w:jc w:val="center"/>
        <w:rPr>
          <w:rFonts w:eastAsia="宋体"/>
          <w:b/>
          <w:color w:val="FF0000"/>
          <w:lang w:eastAsia="zh-CN"/>
        </w:rPr>
      </w:pPr>
    </w:p>
    <w:p w:rsidR="00360BE2" w:rsidRDefault="00360BE2" w:rsidP="00360BE2">
      <w:pPr>
        <w:jc w:val="center"/>
        <w:rPr>
          <w:rFonts w:eastAsia="宋体"/>
          <w:b/>
          <w:color w:val="FF0000"/>
          <w:lang w:eastAsia="zh-CN"/>
        </w:rPr>
      </w:pPr>
      <w:r w:rsidRPr="00360BE2">
        <w:rPr>
          <w:rFonts w:eastAsia="宋体" w:hint="eastAsia"/>
          <w:b/>
          <w:color w:val="FF0000"/>
          <w:lang w:eastAsia="zh-CN"/>
        </w:rPr>
        <w:t>&lt;</w:t>
      </w:r>
      <w:r w:rsidRPr="00360BE2">
        <w:rPr>
          <w:rFonts w:eastAsia="宋体"/>
          <w:b/>
          <w:color w:val="FF0000"/>
          <w:lang w:eastAsia="zh-CN"/>
        </w:rPr>
        <w:t>Unchange parts omitted&gt;</w:t>
      </w:r>
    </w:p>
    <w:p w:rsidR="00F069AE" w:rsidRPr="00F069AE" w:rsidRDefault="00F069AE" w:rsidP="00F069AE">
      <w:pPr>
        <w:keepNext/>
        <w:keepLines/>
        <w:spacing w:before="120"/>
        <w:ind w:left="1134" w:hanging="1134"/>
        <w:outlineLvl w:val="2"/>
        <w:rPr>
          <w:rFonts w:ascii="Arial" w:eastAsia="宋体" w:hAnsi="Arial"/>
          <w:sz w:val="28"/>
        </w:rPr>
      </w:pPr>
      <w:bookmarkStart w:id="59" w:name="_Toc45890632"/>
      <w:bookmarkStart w:id="60" w:name="_Toc45891856"/>
      <w:bookmarkStart w:id="61" w:name="_Toc45892266"/>
      <w:bookmarkStart w:id="62" w:name="_Toc45892676"/>
      <w:r w:rsidRPr="00F069AE">
        <w:rPr>
          <w:rFonts w:ascii="Arial" w:eastAsia="宋体" w:hAnsi="Arial"/>
          <w:sz w:val="28"/>
        </w:rPr>
        <w:lastRenderedPageBreak/>
        <w:t>6.</w:t>
      </w:r>
      <w:del w:id="63" w:author="vivo/zhoushuai" w:date="2020-08-05T11:26:00Z">
        <w:r w:rsidRPr="00F069AE" w:rsidDel="00F069AE">
          <w:rPr>
            <w:rFonts w:ascii="Arial" w:eastAsia="宋体" w:hAnsi="Arial"/>
            <w:sz w:val="28"/>
          </w:rPr>
          <w:delText>2C</w:delText>
        </w:r>
      </w:del>
      <w:ins w:id="64" w:author="vivo/zhoushuai" w:date="2020-08-05T11:26:00Z">
        <w:r w:rsidRPr="00F069AE">
          <w:rPr>
            <w:rFonts w:ascii="Arial" w:eastAsia="宋体" w:hAnsi="Arial"/>
            <w:sz w:val="28"/>
          </w:rPr>
          <w:t>2</w:t>
        </w:r>
        <w:r>
          <w:rPr>
            <w:rFonts w:ascii="Arial" w:eastAsia="宋体" w:hAnsi="Arial"/>
            <w:sz w:val="28"/>
          </w:rPr>
          <w:t>E</w:t>
        </w:r>
      </w:ins>
      <w:r w:rsidRPr="00F069AE">
        <w:rPr>
          <w:rFonts w:ascii="Arial" w:eastAsia="宋体" w:hAnsi="Arial"/>
          <w:sz w:val="28"/>
        </w:rPr>
        <w:t>.4</w:t>
      </w:r>
      <w:r w:rsidRPr="00F069AE">
        <w:rPr>
          <w:rFonts w:ascii="Arial" w:eastAsia="宋体" w:hAnsi="Arial"/>
          <w:sz w:val="28"/>
        </w:rPr>
        <w:tab/>
        <w:t>Configured output power for V2X</w:t>
      </w:r>
      <w:bookmarkEnd w:id="59"/>
      <w:bookmarkEnd w:id="60"/>
      <w:bookmarkEnd w:id="61"/>
      <w:bookmarkEnd w:id="62"/>
    </w:p>
    <w:p w:rsidR="00F069AE" w:rsidRPr="00F069AE" w:rsidRDefault="00F069AE" w:rsidP="00F069AE">
      <w:pPr>
        <w:keepNext/>
        <w:keepLines/>
        <w:spacing w:before="120"/>
        <w:ind w:left="1418" w:hanging="1418"/>
        <w:outlineLvl w:val="3"/>
        <w:rPr>
          <w:rFonts w:ascii="Arial" w:eastAsia="宋体" w:hAnsi="Arial"/>
          <w:sz w:val="24"/>
        </w:rPr>
      </w:pPr>
      <w:bookmarkStart w:id="65" w:name="_Toc45890633"/>
      <w:bookmarkStart w:id="66" w:name="_Toc45891857"/>
      <w:bookmarkStart w:id="67" w:name="_Toc45892267"/>
      <w:bookmarkStart w:id="68" w:name="_Toc45892677"/>
      <w:r w:rsidRPr="00F069AE">
        <w:rPr>
          <w:rFonts w:ascii="Arial" w:eastAsia="宋体" w:hAnsi="Arial"/>
          <w:sz w:val="24"/>
        </w:rPr>
        <w:t>6.</w:t>
      </w:r>
      <w:del w:id="69" w:author="vivo/zhoushuai" w:date="2020-08-05T11:26:00Z">
        <w:r w:rsidRPr="00F069AE" w:rsidDel="00F069AE">
          <w:rPr>
            <w:rFonts w:ascii="Arial" w:eastAsia="宋体" w:hAnsi="Arial"/>
            <w:sz w:val="24"/>
          </w:rPr>
          <w:delText>2C</w:delText>
        </w:r>
      </w:del>
      <w:ins w:id="70" w:author="vivo/zhoushuai" w:date="2020-08-05T11:26:00Z">
        <w:r w:rsidRPr="00F069AE">
          <w:rPr>
            <w:rFonts w:ascii="Arial" w:eastAsia="宋体" w:hAnsi="Arial"/>
            <w:sz w:val="24"/>
          </w:rPr>
          <w:t>2</w:t>
        </w:r>
        <w:r>
          <w:rPr>
            <w:rFonts w:ascii="Arial" w:eastAsia="宋体" w:hAnsi="Arial"/>
            <w:sz w:val="24"/>
          </w:rPr>
          <w:t>E</w:t>
        </w:r>
      </w:ins>
      <w:r w:rsidRPr="00F069AE">
        <w:rPr>
          <w:rFonts w:ascii="Arial" w:eastAsia="宋体" w:hAnsi="Arial"/>
          <w:sz w:val="24"/>
        </w:rPr>
        <w:t>.4.1</w:t>
      </w:r>
      <w:r w:rsidRPr="00F069AE">
        <w:rPr>
          <w:rFonts w:ascii="Arial" w:eastAsia="宋体" w:hAnsi="Arial"/>
          <w:sz w:val="24"/>
        </w:rPr>
        <w:tab/>
        <w:t>UE configured output power for Intra-band V2X</w:t>
      </w:r>
      <w:bookmarkEnd w:id="65"/>
      <w:bookmarkEnd w:id="66"/>
      <w:bookmarkEnd w:id="67"/>
      <w:bookmarkEnd w:id="68"/>
    </w:p>
    <w:p w:rsidR="00F069AE" w:rsidRPr="00F069AE" w:rsidRDefault="00F069AE" w:rsidP="00F069AE">
      <w:pPr>
        <w:rPr>
          <w:rFonts w:eastAsia="宋体"/>
        </w:rPr>
      </w:pPr>
      <w:r w:rsidRPr="00F069AE">
        <w:rPr>
          <w:rFonts w:eastAsia="宋体"/>
        </w:rPr>
        <w:t>For intra-band V2X operating UE, each UE configured output power specified in clause 6.2.5G [4] and in clause 6.2C.4 [2] apply, respectively.</w:t>
      </w:r>
    </w:p>
    <w:p w:rsidR="00F069AE" w:rsidRPr="00F069AE" w:rsidRDefault="00F069AE" w:rsidP="00F069AE">
      <w:pPr>
        <w:keepNext/>
        <w:keepLines/>
        <w:spacing w:before="120"/>
        <w:ind w:left="1418" w:hanging="1418"/>
        <w:outlineLvl w:val="3"/>
        <w:rPr>
          <w:rFonts w:ascii="Arial" w:eastAsia="宋体" w:hAnsi="Arial"/>
          <w:sz w:val="24"/>
        </w:rPr>
      </w:pPr>
      <w:bookmarkStart w:id="71" w:name="_Toc45890634"/>
      <w:bookmarkStart w:id="72" w:name="_Toc45891858"/>
      <w:bookmarkStart w:id="73" w:name="_Toc45892268"/>
      <w:bookmarkStart w:id="74" w:name="_Toc45892678"/>
      <w:r w:rsidRPr="00F069AE">
        <w:rPr>
          <w:rFonts w:ascii="Arial" w:eastAsia="宋体" w:hAnsi="Arial"/>
          <w:sz w:val="24"/>
        </w:rPr>
        <w:t>6.</w:t>
      </w:r>
      <w:del w:id="75" w:author="vivo/zhoushuai" w:date="2020-08-05T11:26:00Z">
        <w:r w:rsidRPr="00F069AE" w:rsidDel="00F069AE">
          <w:rPr>
            <w:rFonts w:ascii="Arial" w:eastAsia="宋体" w:hAnsi="Arial"/>
            <w:sz w:val="24"/>
          </w:rPr>
          <w:delText>2C</w:delText>
        </w:r>
      </w:del>
      <w:ins w:id="76" w:author="vivo/zhoushuai" w:date="2020-08-05T11:26:00Z">
        <w:r w:rsidRPr="00F069AE">
          <w:rPr>
            <w:rFonts w:ascii="Arial" w:eastAsia="宋体" w:hAnsi="Arial"/>
            <w:sz w:val="24"/>
          </w:rPr>
          <w:t>2</w:t>
        </w:r>
        <w:r>
          <w:rPr>
            <w:rFonts w:ascii="Arial" w:eastAsia="宋体" w:hAnsi="Arial"/>
            <w:sz w:val="24"/>
          </w:rPr>
          <w:t>E</w:t>
        </w:r>
      </w:ins>
      <w:r w:rsidRPr="00F069AE">
        <w:rPr>
          <w:rFonts w:ascii="Arial" w:eastAsia="宋体" w:hAnsi="Arial"/>
          <w:sz w:val="24"/>
        </w:rPr>
        <w:t>.4.2</w:t>
      </w:r>
      <w:r w:rsidRPr="00F069AE">
        <w:rPr>
          <w:rFonts w:ascii="Arial" w:eastAsia="宋体" w:hAnsi="Arial"/>
          <w:sz w:val="24"/>
        </w:rPr>
        <w:tab/>
        <w:t>UE configured output power for Inter-band V2X</w:t>
      </w:r>
      <w:bookmarkEnd w:id="71"/>
      <w:bookmarkEnd w:id="72"/>
      <w:bookmarkEnd w:id="73"/>
      <w:bookmarkEnd w:id="74"/>
    </w:p>
    <w:p w:rsidR="00F069AE" w:rsidRPr="00F069AE" w:rsidRDefault="00F069AE" w:rsidP="00F069AE">
      <w:pPr>
        <w:jc w:val="both"/>
        <w:rPr>
          <w:rFonts w:eastAsia="宋体"/>
          <w:lang w:eastAsia="ko-KR"/>
        </w:rPr>
      </w:pPr>
      <w:r w:rsidRPr="00F069AE">
        <w:rPr>
          <w:rFonts w:eastAsia="宋体"/>
        </w:rPr>
        <w:t>When a UE is configured for simultaneous NR V2X sidelink and NR uplink transmissions for inter-band con-current operation, the UE is allowed to set its configured maximum output power P</w:t>
      </w:r>
      <w:r w:rsidRPr="00F069AE">
        <w:rPr>
          <w:rFonts w:eastAsia="宋体"/>
          <w:vertAlign w:val="subscript"/>
        </w:rPr>
        <w:t>CMAX,</w:t>
      </w:r>
      <w:r w:rsidRPr="00F069AE">
        <w:rPr>
          <w:rFonts w:eastAsia="宋体"/>
          <w:i/>
          <w:vertAlign w:val="subscript"/>
        </w:rPr>
        <w:t>c</w:t>
      </w:r>
      <w:r w:rsidRPr="00F069AE">
        <w:rPr>
          <w:rFonts w:eastAsia="宋体"/>
          <w:vertAlign w:val="subscript"/>
        </w:rPr>
        <w:t>,</w:t>
      </w:r>
      <w:r w:rsidRPr="00F069AE">
        <w:rPr>
          <w:rFonts w:eastAsia="宋体"/>
          <w:i/>
          <w:vertAlign w:val="subscript"/>
          <w:lang w:eastAsia="zh-CN"/>
        </w:rPr>
        <w:t>Uu</w:t>
      </w:r>
      <w:r w:rsidRPr="00F069AE">
        <w:rPr>
          <w:rFonts w:eastAsia="宋体"/>
          <w:vertAlign w:val="subscript"/>
        </w:rPr>
        <w:t xml:space="preserve"> </w:t>
      </w:r>
      <w:r w:rsidRPr="00F069AE">
        <w:rPr>
          <w:rFonts w:eastAsia="宋体"/>
        </w:rPr>
        <w:t>and P</w:t>
      </w:r>
      <w:r w:rsidRPr="00F069AE">
        <w:rPr>
          <w:rFonts w:eastAsia="宋体"/>
          <w:vertAlign w:val="subscript"/>
        </w:rPr>
        <w:t>CMAX,</w:t>
      </w:r>
      <w:r w:rsidRPr="00F069AE">
        <w:rPr>
          <w:rFonts w:eastAsia="宋体"/>
          <w:i/>
          <w:vertAlign w:val="subscript"/>
        </w:rPr>
        <w:t>c</w:t>
      </w:r>
      <w:r w:rsidRPr="00F069AE">
        <w:rPr>
          <w:rFonts w:eastAsia="宋体"/>
          <w:vertAlign w:val="subscript"/>
        </w:rPr>
        <w:t>,</w:t>
      </w:r>
      <w:r w:rsidRPr="00F069AE">
        <w:rPr>
          <w:rFonts w:eastAsia="宋体"/>
          <w:i/>
          <w:vertAlign w:val="subscript"/>
        </w:rPr>
        <w:t>V2X</w:t>
      </w:r>
      <w:r w:rsidRPr="00F069AE">
        <w:rPr>
          <w:rFonts w:eastAsia="宋体"/>
          <w:vertAlign w:val="subscript"/>
        </w:rPr>
        <w:t xml:space="preserve"> </w:t>
      </w:r>
      <w:r w:rsidRPr="00F069AE">
        <w:rPr>
          <w:rFonts w:eastAsia="宋体"/>
        </w:rPr>
        <w:t>for the configured E-UTRA or NR uplink carrier and the configured NR V2X SL or E-UTRA V2X SL carrier, respectively, and its total configured maximum output power P</w:t>
      </w:r>
      <w:r w:rsidRPr="00F069AE">
        <w:rPr>
          <w:rFonts w:eastAsia="宋体"/>
          <w:vertAlign w:val="subscript"/>
        </w:rPr>
        <w:t>CMAX,c</w:t>
      </w:r>
      <w:r w:rsidRPr="00F069AE">
        <w:rPr>
          <w:rFonts w:eastAsia="宋体"/>
        </w:rPr>
        <w:t>.</w:t>
      </w:r>
    </w:p>
    <w:p w:rsidR="00F069AE" w:rsidRPr="00F069AE" w:rsidRDefault="00F069AE" w:rsidP="00F069AE">
      <w:pPr>
        <w:jc w:val="both"/>
        <w:rPr>
          <w:rFonts w:eastAsia="宋体"/>
        </w:rPr>
      </w:pPr>
      <w:r w:rsidRPr="00F069AE">
        <w:rPr>
          <w:rFonts w:eastAsia="宋体"/>
        </w:rPr>
        <w:t xml:space="preserve">The </w:t>
      </w:r>
      <w:r w:rsidRPr="00F069AE">
        <w:rPr>
          <w:rFonts w:eastAsia="宋体"/>
          <w:lang w:bidi="bn-IN"/>
        </w:rPr>
        <w:t>configured maximum output power P</w:t>
      </w:r>
      <w:r w:rsidRPr="00F069AE">
        <w:rPr>
          <w:rFonts w:eastAsia="宋体"/>
          <w:vertAlign w:val="subscript"/>
          <w:lang w:bidi="bn-IN"/>
        </w:rPr>
        <w:t>CMAX</w:t>
      </w:r>
      <w:r w:rsidRPr="00F069AE">
        <w:rPr>
          <w:rFonts w:eastAsia="宋体"/>
          <w:i/>
          <w:vertAlign w:val="subscript"/>
        </w:rPr>
        <w:t xml:space="preserve"> c</w:t>
      </w:r>
      <w:r w:rsidRPr="00F069AE">
        <w:rPr>
          <w:rFonts w:eastAsia="宋体"/>
          <w:vertAlign w:val="subscript"/>
        </w:rPr>
        <w:t>,</w:t>
      </w:r>
      <w:r w:rsidRPr="00F069AE">
        <w:rPr>
          <w:rFonts w:eastAsia="宋体"/>
          <w:i/>
          <w:vertAlign w:val="subscript"/>
        </w:rPr>
        <w:t>Uu</w:t>
      </w:r>
      <w:r w:rsidRPr="00F069AE">
        <w:rPr>
          <w:rFonts w:eastAsia="宋体"/>
          <w:i/>
        </w:rPr>
        <w:t xml:space="preserve">(p) </w:t>
      </w:r>
      <w:r w:rsidRPr="00F069AE">
        <w:rPr>
          <w:rFonts w:eastAsia="宋体"/>
        </w:rPr>
        <w:t xml:space="preserve">in subframe </w:t>
      </w:r>
      <w:r w:rsidRPr="00F069AE">
        <w:rPr>
          <w:rFonts w:eastAsia="宋体"/>
          <w:i/>
        </w:rPr>
        <w:t xml:space="preserve">p </w:t>
      </w:r>
      <w:r w:rsidRPr="00F069AE">
        <w:rPr>
          <w:rFonts w:eastAsia="宋体"/>
        </w:rPr>
        <w:t>for the configured E-UTRA or NR uplink carrier shall be set within the bounds:</w:t>
      </w:r>
    </w:p>
    <w:p w:rsidR="00F069AE" w:rsidRPr="00F069AE" w:rsidRDefault="00F069AE" w:rsidP="00F069AE">
      <w:pPr>
        <w:keepLines/>
        <w:tabs>
          <w:tab w:val="center" w:pos="4536"/>
          <w:tab w:val="right" w:pos="9072"/>
        </w:tabs>
        <w:jc w:val="center"/>
        <w:rPr>
          <w:rFonts w:eastAsia="宋体"/>
          <w:noProof/>
          <w:lang w:eastAsia="zh-CN"/>
        </w:rPr>
      </w:pPr>
      <w:r w:rsidRPr="00F069AE">
        <w:rPr>
          <w:rFonts w:eastAsia="宋体"/>
          <w:noProof/>
          <w:lang w:bidi="bn-IN"/>
        </w:rPr>
        <w:t>P</w:t>
      </w:r>
      <w:r w:rsidRPr="00F069AE">
        <w:rPr>
          <w:rFonts w:eastAsia="宋体"/>
          <w:noProof/>
          <w:vertAlign w:val="subscript"/>
          <w:lang w:bidi="bn-IN"/>
        </w:rPr>
        <w:t>CMAX_</w:t>
      </w:r>
      <w:r w:rsidRPr="00F069AE">
        <w:rPr>
          <w:rFonts w:eastAsia="宋体"/>
          <w:noProof/>
          <w:vertAlign w:val="subscript"/>
          <w:lang w:eastAsia="zh-CN" w:bidi="bn-IN"/>
        </w:rPr>
        <w:t>L</w:t>
      </w:r>
      <w:r w:rsidRPr="00F069AE">
        <w:rPr>
          <w:rFonts w:eastAsia="宋体"/>
          <w:noProof/>
          <w:vertAlign w:val="subscript"/>
          <w:lang w:bidi="bn-IN"/>
        </w:rPr>
        <w:t>,</w:t>
      </w:r>
      <w:r w:rsidRPr="00F069AE">
        <w:rPr>
          <w:rFonts w:eastAsia="宋体"/>
          <w:i/>
          <w:noProof/>
          <w:vertAlign w:val="subscript"/>
          <w:lang w:bidi="bn-IN"/>
        </w:rPr>
        <w:t>c,</w:t>
      </w:r>
      <w:r w:rsidRPr="00F069AE">
        <w:rPr>
          <w:rFonts w:eastAsia="宋体"/>
          <w:i/>
          <w:noProof/>
          <w:vertAlign w:val="subscript"/>
        </w:rPr>
        <w:t xml:space="preserve"> Uu</w:t>
      </w:r>
      <w:r w:rsidRPr="00F069AE">
        <w:rPr>
          <w:rFonts w:eastAsia="宋体"/>
          <w:noProof/>
          <w:lang w:eastAsia="zh-CN"/>
        </w:rPr>
        <w:t xml:space="preserve"> (</w:t>
      </w:r>
      <w:r w:rsidRPr="00F069AE">
        <w:rPr>
          <w:rFonts w:eastAsia="宋体"/>
          <w:i/>
          <w:noProof/>
          <w:lang w:eastAsia="zh-CN"/>
        </w:rPr>
        <w:t>p</w:t>
      </w:r>
      <w:r w:rsidRPr="00F069AE">
        <w:rPr>
          <w:rFonts w:eastAsia="宋体"/>
          <w:noProof/>
          <w:lang w:eastAsia="zh-CN"/>
        </w:rPr>
        <w:t xml:space="preserve">) </w:t>
      </w:r>
      <w:r w:rsidRPr="00F069AE">
        <w:rPr>
          <w:rFonts w:eastAsia="宋体"/>
          <w:noProof/>
          <w:lang w:bidi="bn-IN"/>
        </w:rPr>
        <w:t xml:space="preserve">≤  </w:t>
      </w:r>
      <w:r w:rsidRPr="00F069AE">
        <w:rPr>
          <w:rFonts w:eastAsia="宋体" w:cs="Geneva"/>
          <w:noProof/>
          <w:lang w:bidi="bn-IN"/>
        </w:rPr>
        <w:t>P</w:t>
      </w:r>
      <w:r w:rsidRPr="00F069AE">
        <w:rPr>
          <w:rFonts w:eastAsia="宋体" w:cs="Geneva"/>
          <w:noProof/>
          <w:vertAlign w:val="subscript"/>
          <w:lang w:bidi="bn-IN"/>
        </w:rPr>
        <w:t>CMAX,</w:t>
      </w:r>
      <w:r w:rsidRPr="00F069AE">
        <w:rPr>
          <w:rFonts w:eastAsia="宋体" w:cs="Geneva"/>
          <w:i/>
          <w:noProof/>
          <w:vertAlign w:val="subscript"/>
          <w:lang w:bidi="bn-IN"/>
        </w:rPr>
        <w:t>c,</w:t>
      </w:r>
      <w:r w:rsidRPr="00F069AE">
        <w:rPr>
          <w:rFonts w:eastAsia="宋体"/>
          <w:i/>
          <w:noProof/>
          <w:vertAlign w:val="subscript"/>
        </w:rPr>
        <w:t xml:space="preserve"> Uu</w:t>
      </w:r>
      <w:r w:rsidRPr="00F069AE">
        <w:rPr>
          <w:rFonts w:eastAsia="宋体" w:cs="Geneva"/>
          <w:i/>
          <w:noProof/>
          <w:vertAlign w:val="subscript"/>
          <w:lang w:bidi="bn-IN"/>
        </w:rPr>
        <w:t xml:space="preserve"> </w:t>
      </w:r>
      <w:r w:rsidRPr="00F069AE">
        <w:rPr>
          <w:rFonts w:eastAsia="宋体"/>
          <w:noProof/>
          <w:lang w:eastAsia="zh-CN"/>
        </w:rPr>
        <w:t>(</w:t>
      </w:r>
      <w:r w:rsidRPr="00F069AE">
        <w:rPr>
          <w:rFonts w:eastAsia="宋体"/>
          <w:i/>
          <w:noProof/>
          <w:lang w:eastAsia="zh-CN"/>
        </w:rPr>
        <w:t>p</w:t>
      </w:r>
      <w:r w:rsidRPr="00F069AE">
        <w:rPr>
          <w:rFonts w:eastAsia="宋体"/>
          <w:noProof/>
          <w:lang w:eastAsia="zh-CN"/>
        </w:rPr>
        <w:t xml:space="preserve">) </w:t>
      </w:r>
      <w:r w:rsidRPr="00F069AE">
        <w:rPr>
          <w:rFonts w:eastAsia="宋体"/>
          <w:noProof/>
          <w:lang w:bidi="bn-IN"/>
        </w:rPr>
        <w:t>≤  P</w:t>
      </w:r>
      <w:r w:rsidRPr="00F069AE">
        <w:rPr>
          <w:rFonts w:eastAsia="宋体"/>
          <w:noProof/>
          <w:vertAlign w:val="subscript"/>
          <w:lang w:bidi="bn-IN"/>
        </w:rPr>
        <w:t>CMAX_H,</w:t>
      </w:r>
      <w:r w:rsidRPr="00F069AE">
        <w:rPr>
          <w:rFonts w:eastAsia="宋体"/>
          <w:i/>
          <w:noProof/>
          <w:vertAlign w:val="subscript"/>
          <w:lang w:bidi="bn-IN"/>
        </w:rPr>
        <w:t>c,</w:t>
      </w:r>
      <w:r w:rsidRPr="00F069AE">
        <w:rPr>
          <w:rFonts w:eastAsia="宋体"/>
          <w:i/>
          <w:noProof/>
          <w:vertAlign w:val="subscript"/>
        </w:rPr>
        <w:t xml:space="preserve"> Uu</w:t>
      </w:r>
      <w:r w:rsidRPr="00F069AE">
        <w:rPr>
          <w:rFonts w:eastAsia="宋体"/>
          <w:noProof/>
          <w:lang w:eastAsia="zh-CN"/>
        </w:rPr>
        <w:t xml:space="preserve"> (</w:t>
      </w:r>
      <w:r w:rsidRPr="00F069AE">
        <w:rPr>
          <w:rFonts w:eastAsia="宋体"/>
          <w:i/>
          <w:noProof/>
          <w:lang w:eastAsia="zh-CN"/>
        </w:rPr>
        <w:t>p</w:t>
      </w:r>
      <w:r w:rsidRPr="00F069AE">
        <w:rPr>
          <w:rFonts w:eastAsia="宋体"/>
          <w:noProof/>
          <w:lang w:eastAsia="zh-CN"/>
        </w:rPr>
        <w:t>)</w:t>
      </w:r>
    </w:p>
    <w:p w:rsidR="00F069AE" w:rsidRPr="00F069AE" w:rsidRDefault="00F069AE" w:rsidP="00F069AE">
      <w:pPr>
        <w:jc w:val="both"/>
        <w:rPr>
          <w:rFonts w:eastAsia="宋体"/>
          <w:lang w:eastAsia="ko-KR"/>
        </w:rPr>
      </w:pPr>
      <w:r w:rsidRPr="00F069AE">
        <w:rPr>
          <w:rFonts w:eastAsia="宋体"/>
        </w:rPr>
        <w:t xml:space="preserve">where </w:t>
      </w:r>
      <w:r w:rsidRPr="00F069AE">
        <w:rPr>
          <w:rFonts w:eastAsia="宋体"/>
          <w:lang w:bidi="bn-IN"/>
        </w:rPr>
        <w:t>P</w:t>
      </w:r>
      <w:r w:rsidRPr="00F069AE">
        <w:rPr>
          <w:rFonts w:eastAsia="宋体"/>
          <w:vertAlign w:val="subscript"/>
          <w:lang w:bidi="bn-IN"/>
        </w:rPr>
        <w:t>CMAX_L,</w:t>
      </w:r>
      <w:r w:rsidRPr="00F069AE">
        <w:rPr>
          <w:rFonts w:eastAsia="宋体"/>
          <w:i/>
          <w:vertAlign w:val="subscript"/>
          <w:lang w:bidi="bn-IN"/>
        </w:rPr>
        <w:t xml:space="preserve">c,Uu </w:t>
      </w:r>
      <w:r w:rsidRPr="00F069AE">
        <w:rPr>
          <w:rFonts w:eastAsia="宋体"/>
          <w:lang w:bidi="bn-IN"/>
        </w:rPr>
        <w:t>and</w:t>
      </w:r>
      <w:r w:rsidRPr="00F069AE">
        <w:rPr>
          <w:rFonts w:eastAsia="宋体"/>
          <w:i/>
          <w:vertAlign w:val="subscript"/>
          <w:lang w:bidi="bn-IN"/>
        </w:rPr>
        <w:t xml:space="preserve"> </w:t>
      </w:r>
      <w:r w:rsidRPr="00F069AE">
        <w:rPr>
          <w:rFonts w:eastAsia="宋体"/>
          <w:lang w:bidi="bn-IN"/>
        </w:rPr>
        <w:t>P</w:t>
      </w:r>
      <w:r w:rsidRPr="00F069AE">
        <w:rPr>
          <w:rFonts w:eastAsia="宋体"/>
          <w:vertAlign w:val="subscript"/>
          <w:lang w:bidi="bn-IN"/>
        </w:rPr>
        <w:t>CMAX_H,</w:t>
      </w:r>
      <w:r w:rsidRPr="00F069AE">
        <w:rPr>
          <w:rFonts w:eastAsia="宋体"/>
          <w:i/>
          <w:vertAlign w:val="subscript"/>
          <w:lang w:bidi="bn-IN"/>
        </w:rPr>
        <w:t>c, Uu</w:t>
      </w:r>
      <w:r w:rsidRPr="00F069AE">
        <w:rPr>
          <w:rFonts w:eastAsia="宋体"/>
          <w:i/>
          <w:lang w:bidi="bn-IN"/>
        </w:rPr>
        <w:t xml:space="preserve"> </w:t>
      </w:r>
      <w:r w:rsidRPr="00F069AE">
        <w:rPr>
          <w:rFonts w:eastAsia="宋体"/>
          <w:lang w:bidi="bn-IN"/>
        </w:rPr>
        <w:t xml:space="preserve">are the limits for a serving cell c as specified in </w:t>
      </w:r>
      <w:r w:rsidRPr="00F069AE">
        <w:rPr>
          <w:rFonts w:eastAsia="宋体"/>
        </w:rPr>
        <w:t xml:space="preserve">subclause 6.2.5 </w:t>
      </w:r>
      <w:r w:rsidRPr="00F069AE">
        <w:rPr>
          <w:rFonts w:eastAsia="宋体"/>
          <w:lang w:val="en-US"/>
        </w:rPr>
        <w:t>TS 36.101 [4] or 6.2.4 TS 38.101-1 [2]</w:t>
      </w:r>
      <w:r w:rsidRPr="00F069AE">
        <w:rPr>
          <w:rFonts w:eastAsia="宋体"/>
        </w:rPr>
        <w:t>.</w:t>
      </w:r>
    </w:p>
    <w:p w:rsidR="00F069AE" w:rsidRPr="00F069AE" w:rsidRDefault="00F069AE" w:rsidP="00F069AE">
      <w:pPr>
        <w:jc w:val="both"/>
        <w:rPr>
          <w:rFonts w:eastAsia="宋体"/>
        </w:rPr>
      </w:pPr>
      <w:r w:rsidRPr="00F069AE">
        <w:rPr>
          <w:rFonts w:eastAsia="宋体"/>
        </w:rPr>
        <w:t xml:space="preserve">The </w:t>
      </w:r>
      <w:r w:rsidRPr="00F069AE">
        <w:rPr>
          <w:rFonts w:eastAsia="宋体"/>
          <w:lang w:bidi="bn-IN"/>
        </w:rPr>
        <w:t>configured maximum output power P</w:t>
      </w:r>
      <w:r w:rsidRPr="00F069AE">
        <w:rPr>
          <w:rFonts w:eastAsia="宋体"/>
          <w:vertAlign w:val="subscript"/>
          <w:lang w:bidi="bn-IN"/>
        </w:rPr>
        <w:t>CMAX</w:t>
      </w:r>
      <w:r w:rsidRPr="00F069AE">
        <w:rPr>
          <w:rFonts w:eastAsia="宋体"/>
          <w:i/>
          <w:vertAlign w:val="subscript"/>
        </w:rPr>
        <w:t xml:space="preserve"> c</w:t>
      </w:r>
      <w:r w:rsidRPr="00F069AE">
        <w:rPr>
          <w:rFonts w:eastAsia="宋体"/>
          <w:vertAlign w:val="subscript"/>
        </w:rPr>
        <w:t>,</w:t>
      </w:r>
      <w:r w:rsidRPr="00F069AE">
        <w:rPr>
          <w:rFonts w:eastAsia="宋体"/>
          <w:i/>
          <w:vertAlign w:val="subscript"/>
        </w:rPr>
        <w:t xml:space="preserve">V2X </w:t>
      </w:r>
      <w:r w:rsidRPr="00F069AE">
        <w:rPr>
          <w:rFonts w:eastAsia="宋体"/>
          <w:i/>
        </w:rPr>
        <w:t xml:space="preserve">(q) </w:t>
      </w:r>
      <w:r w:rsidRPr="00F069AE">
        <w:rPr>
          <w:rFonts w:eastAsia="宋体"/>
        </w:rPr>
        <w:t>in slot</w:t>
      </w:r>
      <w:r w:rsidRPr="00F069AE">
        <w:rPr>
          <w:rFonts w:eastAsia="宋体"/>
          <w:i/>
        </w:rPr>
        <w:t xml:space="preserve"> q </w:t>
      </w:r>
      <w:r w:rsidRPr="00F069AE">
        <w:rPr>
          <w:rFonts w:eastAsia="宋体"/>
        </w:rPr>
        <w:t>for the configured NR or E-UTRA V2X SL carrier shall be set within the bounds:</w:t>
      </w:r>
    </w:p>
    <w:p w:rsidR="00F069AE" w:rsidRPr="00F069AE" w:rsidRDefault="00F069AE" w:rsidP="00F069AE">
      <w:pPr>
        <w:keepLines/>
        <w:tabs>
          <w:tab w:val="center" w:pos="4536"/>
          <w:tab w:val="right" w:pos="9072"/>
        </w:tabs>
        <w:jc w:val="center"/>
        <w:rPr>
          <w:rFonts w:eastAsia="宋体"/>
          <w:noProof/>
          <w:lang w:eastAsia="zh-CN"/>
        </w:rPr>
      </w:pPr>
      <w:r w:rsidRPr="00F069AE">
        <w:rPr>
          <w:rFonts w:eastAsia="宋体" w:cs="Geneva"/>
          <w:noProof/>
          <w:lang w:bidi="bn-IN"/>
        </w:rPr>
        <w:t>P</w:t>
      </w:r>
      <w:r w:rsidRPr="00F069AE">
        <w:rPr>
          <w:rFonts w:eastAsia="宋体" w:cs="Geneva"/>
          <w:noProof/>
          <w:vertAlign w:val="subscript"/>
          <w:lang w:bidi="bn-IN"/>
        </w:rPr>
        <w:t>CMAX,</w:t>
      </w:r>
      <w:r w:rsidRPr="00F069AE">
        <w:rPr>
          <w:rFonts w:eastAsia="宋体" w:cs="Geneva"/>
          <w:i/>
          <w:noProof/>
          <w:vertAlign w:val="subscript"/>
          <w:lang w:bidi="bn-IN"/>
        </w:rPr>
        <w:t xml:space="preserve">c,V2X </w:t>
      </w:r>
      <w:r w:rsidRPr="00F069AE">
        <w:rPr>
          <w:rFonts w:eastAsia="宋体"/>
          <w:noProof/>
          <w:lang w:eastAsia="zh-CN"/>
        </w:rPr>
        <w:t>(</w:t>
      </w:r>
      <w:r w:rsidRPr="00F069AE">
        <w:rPr>
          <w:rFonts w:eastAsia="宋体"/>
          <w:i/>
          <w:noProof/>
          <w:lang w:eastAsia="zh-CN"/>
        </w:rPr>
        <w:t>q</w:t>
      </w:r>
      <w:r w:rsidRPr="00F069AE">
        <w:rPr>
          <w:rFonts w:eastAsia="宋体"/>
          <w:noProof/>
          <w:lang w:eastAsia="zh-CN"/>
        </w:rPr>
        <w:t xml:space="preserve">) </w:t>
      </w:r>
      <w:r w:rsidRPr="00F069AE">
        <w:rPr>
          <w:rFonts w:eastAsia="宋体"/>
          <w:noProof/>
          <w:lang w:bidi="bn-IN"/>
        </w:rPr>
        <w:t>≤  P</w:t>
      </w:r>
      <w:r w:rsidRPr="00F069AE">
        <w:rPr>
          <w:rFonts w:eastAsia="宋体"/>
          <w:noProof/>
          <w:vertAlign w:val="subscript"/>
          <w:lang w:bidi="bn-IN"/>
        </w:rPr>
        <w:t>CMAX_H,</w:t>
      </w:r>
      <w:r w:rsidRPr="00F069AE">
        <w:rPr>
          <w:rFonts w:eastAsia="宋体"/>
          <w:i/>
          <w:noProof/>
          <w:vertAlign w:val="subscript"/>
          <w:lang w:bidi="bn-IN"/>
        </w:rPr>
        <w:t>c,V2X</w:t>
      </w:r>
      <w:r w:rsidRPr="00F069AE">
        <w:rPr>
          <w:rFonts w:eastAsia="宋体"/>
          <w:noProof/>
          <w:lang w:eastAsia="zh-CN"/>
        </w:rPr>
        <w:t xml:space="preserve"> (</w:t>
      </w:r>
      <w:r w:rsidRPr="00F069AE">
        <w:rPr>
          <w:rFonts w:eastAsia="宋体"/>
          <w:i/>
          <w:noProof/>
          <w:lang w:eastAsia="zh-CN"/>
        </w:rPr>
        <w:t>q</w:t>
      </w:r>
      <w:r w:rsidRPr="00F069AE">
        <w:rPr>
          <w:rFonts w:eastAsia="宋体"/>
          <w:noProof/>
          <w:lang w:eastAsia="zh-CN"/>
        </w:rPr>
        <w:t>)</w:t>
      </w:r>
    </w:p>
    <w:p w:rsidR="00F069AE" w:rsidRPr="00F069AE" w:rsidRDefault="00F069AE" w:rsidP="00F069AE">
      <w:pPr>
        <w:jc w:val="both"/>
        <w:rPr>
          <w:rFonts w:eastAsia="宋体"/>
          <w:lang w:eastAsia="ko-KR"/>
        </w:rPr>
      </w:pPr>
      <w:r w:rsidRPr="00F069AE">
        <w:rPr>
          <w:rFonts w:eastAsia="宋体"/>
        </w:rPr>
        <w:t xml:space="preserve">where </w:t>
      </w:r>
      <w:r w:rsidRPr="00F069AE">
        <w:rPr>
          <w:rFonts w:eastAsia="宋体"/>
          <w:lang w:bidi="bn-IN"/>
        </w:rPr>
        <w:t>P</w:t>
      </w:r>
      <w:r w:rsidRPr="00F069AE">
        <w:rPr>
          <w:rFonts w:eastAsia="宋体"/>
          <w:vertAlign w:val="subscript"/>
          <w:lang w:bidi="bn-IN"/>
        </w:rPr>
        <w:t>CMAX_H,</w:t>
      </w:r>
      <w:r w:rsidRPr="00F069AE">
        <w:rPr>
          <w:rFonts w:eastAsia="宋体"/>
          <w:i/>
          <w:vertAlign w:val="subscript"/>
          <w:lang w:bidi="bn-IN"/>
        </w:rPr>
        <w:t>c,V2X</w:t>
      </w:r>
      <w:r w:rsidRPr="00F069AE">
        <w:rPr>
          <w:rFonts w:eastAsia="宋体"/>
          <w:i/>
          <w:lang w:bidi="bn-IN"/>
        </w:rPr>
        <w:t xml:space="preserve"> </w:t>
      </w:r>
      <w:r w:rsidRPr="00F069AE">
        <w:rPr>
          <w:rFonts w:eastAsia="宋体"/>
          <w:lang w:bidi="bn-IN"/>
        </w:rPr>
        <w:t xml:space="preserve">is the limit as specified in </w:t>
      </w:r>
      <w:r w:rsidRPr="00F069AE">
        <w:rPr>
          <w:rFonts w:eastAsia="宋体"/>
        </w:rPr>
        <w:t xml:space="preserve">subclause 6.2C.4 </w:t>
      </w:r>
      <w:r w:rsidRPr="00F069AE">
        <w:rPr>
          <w:rFonts w:eastAsia="宋体"/>
          <w:noProof/>
        </w:rPr>
        <w:t xml:space="preserve">of </w:t>
      </w:r>
      <w:r w:rsidRPr="00F069AE">
        <w:rPr>
          <w:rFonts w:eastAsia="宋体"/>
          <w:lang w:val="en-US"/>
        </w:rPr>
        <w:t>TS 38.101-1 [2] or 6.2.5G or TS 36.101 [5]</w:t>
      </w:r>
      <w:r w:rsidRPr="00F069AE">
        <w:rPr>
          <w:rFonts w:eastAsia="宋体"/>
        </w:rPr>
        <w:t>.</w:t>
      </w:r>
    </w:p>
    <w:p w:rsidR="00F069AE" w:rsidRPr="00F069AE" w:rsidRDefault="00F069AE" w:rsidP="00F069AE">
      <w:pPr>
        <w:rPr>
          <w:rFonts w:eastAsia="宋体"/>
          <w:lang w:bidi="bn-IN"/>
        </w:rPr>
      </w:pPr>
      <w:r w:rsidRPr="00F069AE">
        <w:rPr>
          <w:rFonts w:eastAsia="宋体"/>
          <w:lang w:bidi="bn-IN"/>
        </w:rPr>
        <w:t xml:space="preserve">The total UE configured maximum output power </w:t>
      </w:r>
      <w:r w:rsidRPr="00F069AE">
        <w:rPr>
          <w:rFonts w:eastAsia="宋体" w:cs="Geneva"/>
          <w:lang w:bidi="bn-IN"/>
        </w:rPr>
        <w:t>P</w:t>
      </w:r>
      <w:r w:rsidRPr="00F069AE">
        <w:rPr>
          <w:rFonts w:eastAsia="宋体" w:cs="Geneva"/>
          <w:vertAlign w:val="subscript"/>
          <w:lang w:bidi="bn-IN"/>
        </w:rPr>
        <w:t xml:space="preserve">CMAX </w:t>
      </w:r>
      <w:r w:rsidRPr="00F069AE">
        <w:rPr>
          <w:rFonts w:eastAsia="宋体"/>
        </w:rPr>
        <w:t>(</w:t>
      </w:r>
      <w:r w:rsidRPr="00F069AE">
        <w:rPr>
          <w:rFonts w:eastAsia="宋体"/>
          <w:i/>
        </w:rPr>
        <w:t>p,q</w:t>
      </w:r>
      <w:r w:rsidRPr="00F069AE">
        <w:rPr>
          <w:rFonts w:eastAsia="宋体"/>
        </w:rPr>
        <w:t xml:space="preserve">) </w:t>
      </w:r>
      <w:r w:rsidRPr="00F069AE">
        <w:rPr>
          <w:rFonts w:eastAsia="宋体" w:cs="Geneva"/>
          <w:lang w:bidi="bn-IN"/>
        </w:rPr>
        <w:t xml:space="preserve">in a subframe </w:t>
      </w:r>
      <w:r w:rsidRPr="00F069AE">
        <w:rPr>
          <w:rFonts w:eastAsia="宋体" w:cs="Geneva"/>
          <w:i/>
          <w:lang w:bidi="bn-IN"/>
        </w:rPr>
        <w:t xml:space="preserve">p </w:t>
      </w:r>
      <w:r w:rsidRPr="00F069AE">
        <w:rPr>
          <w:rFonts w:eastAsia="宋体" w:cs="Geneva"/>
          <w:lang w:bidi="bn-IN"/>
        </w:rPr>
        <w:t xml:space="preserve">of E-UTRA uplink carrier and a slot </w:t>
      </w:r>
      <w:r w:rsidRPr="00F069AE">
        <w:rPr>
          <w:rFonts w:eastAsia="宋体" w:cs="Geneva"/>
          <w:i/>
          <w:lang w:bidi="bn-IN"/>
        </w:rPr>
        <w:t xml:space="preserve">q </w:t>
      </w:r>
      <w:r w:rsidRPr="00F069AE">
        <w:rPr>
          <w:rFonts w:eastAsia="宋体" w:cs="Geneva"/>
          <w:lang w:bidi="bn-IN"/>
        </w:rPr>
        <w:t xml:space="preserve">of NR V2X sidelink that overlap in time </w:t>
      </w:r>
      <w:r w:rsidRPr="00F069AE">
        <w:rPr>
          <w:rFonts w:eastAsia="宋体"/>
          <w:lang w:bidi="bn-IN"/>
        </w:rPr>
        <w:t>shall be set within the following bounds for synchronous and asynchronous operation unless stated otherwise:</w:t>
      </w:r>
    </w:p>
    <w:p w:rsidR="00F069AE" w:rsidRPr="00F069AE" w:rsidRDefault="00F069AE" w:rsidP="00F069AE">
      <w:pPr>
        <w:keepLines/>
        <w:tabs>
          <w:tab w:val="center" w:pos="4536"/>
          <w:tab w:val="right" w:pos="9072"/>
        </w:tabs>
        <w:jc w:val="center"/>
        <w:rPr>
          <w:rFonts w:eastAsia="宋体"/>
          <w:noProof/>
        </w:rPr>
      </w:pPr>
      <w:r w:rsidRPr="00F069AE">
        <w:rPr>
          <w:rFonts w:eastAsia="宋体"/>
          <w:noProof/>
          <w:lang w:bidi="bn-IN"/>
        </w:rPr>
        <w:t>P</w:t>
      </w:r>
      <w:r w:rsidRPr="00F069AE">
        <w:rPr>
          <w:rFonts w:eastAsia="宋体"/>
          <w:noProof/>
          <w:vertAlign w:val="subscript"/>
          <w:lang w:bidi="bn-IN"/>
        </w:rPr>
        <w:t xml:space="preserve">CMAX_L </w:t>
      </w:r>
      <w:r w:rsidRPr="00F069AE">
        <w:rPr>
          <w:rFonts w:eastAsia="宋体"/>
          <w:noProof/>
        </w:rPr>
        <w:t>(</w:t>
      </w:r>
      <w:r w:rsidRPr="00F069AE">
        <w:rPr>
          <w:rFonts w:eastAsia="宋体"/>
          <w:i/>
          <w:noProof/>
        </w:rPr>
        <w:t>p,q</w:t>
      </w:r>
      <w:r w:rsidRPr="00F069AE">
        <w:rPr>
          <w:rFonts w:eastAsia="宋体"/>
          <w:noProof/>
        </w:rPr>
        <w:t xml:space="preserve">) </w:t>
      </w:r>
      <w:r w:rsidRPr="00F069AE">
        <w:rPr>
          <w:rFonts w:eastAsia="宋体"/>
          <w:noProof/>
          <w:lang w:bidi="bn-IN"/>
        </w:rPr>
        <w:t xml:space="preserve">≤  </w:t>
      </w:r>
      <w:r w:rsidRPr="00F069AE">
        <w:rPr>
          <w:rFonts w:eastAsia="宋体" w:cs="Geneva"/>
          <w:noProof/>
          <w:lang w:bidi="bn-IN"/>
        </w:rPr>
        <w:t>P</w:t>
      </w:r>
      <w:r w:rsidRPr="00F069AE">
        <w:rPr>
          <w:rFonts w:eastAsia="宋体" w:cs="Geneva"/>
          <w:noProof/>
          <w:vertAlign w:val="subscript"/>
          <w:lang w:bidi="bn-IN"/>
        </w:rPr>
        <w:t xml:space="preserve">CMAX </w:t>
      </w:r>
      <w:r w:rsidRPr="00F069AE">
        <w:rPr>
          <w:rFonts w:eastAsia="宋体"/>
          <w:noProof/>
        </w:rPr>
        <w:t>(</w:t>
      </w:r>
      <w:r w:rsidRPr="00F069AE">
        <w:rPr>
          <w:rFonts w:eastAsia="宋体"/>
          <w:i/>
          <w:noProof/>
        </w:rPr>
        <w:t>p,q</w:t>
      </w:r>
      <w:r w:rsidRPr="00F069AE">
        <w:rPr>
          <w:rFonts w:eastAsia="宋体"/>
          <w:noProof/>
        </w:rPr>
        <w:t xml:space="preserve">)  </w:t>
      </w:r>
      <w:r w:rsidRPr="00F069AE">
        <w:rPr>
          <w:rFonts w:eastAsia="宋体"/>
          <w:noProof/>
          <w:lang w:bidi="bn-IN"/>
        </w:rPr>
        <w:t xml:space="preserve">≤  </w:t>
      </w:r>
      <w:r w:rsidRPr="00F069AE">
        <w:rPr>
          <w:rFonts w:eastAsia="宋体" w:cs="Geneva"/>
          <w:noProof/>
          <w:lang w:bidi="bn-IN"/>
        </w:rPr>
        <w:t>P</w:t>
      </w:r>
      <w:r w:rsidRPr="00F069AE">
        <w:rPr>
          <w:rFonts w:eastAsia="宋体" w:cs="Geneva"/>
          <w:noProof/>
          <w:vertAlign w:val="subscript"/>
          <w:lang w:bidi="bn-IN"/>
        </w:rPr>
        <w:t xml:space="preserve">CMAX_H </w:t>
      </w:r>
      <w:r w:rsidRPr="00F069AE">
        <w:rPr>
          <w:rFonts w:eastAsia="宋体"/>
          <w:noProof/>
        </w:rPr>
        <w:t>(</w:t>
      </w:r>
      <w:r w:rsidRPr="00F069AE">
        <w:rPr>
          <w:rFonts w:eastAsia="宋体"/>
          <w:i/>
          <w:noProof/>
        </w:rPr>
        <w:t>p,q</w:t>
      </w:r>
      <w:r w:rsidRPr="00F069AE">
        <w:rPr>
          <w:rFonts w:eastAsia="宋体"/>
          <w:noProof/>
        </w:rPr>
        <w:t>)</w:t>
      </w:r>
    </w:p>
    <w:p w:rsidR="00F069AE" w:rsidRPr="00F069AE" w:rsidRDefault="00F069AE" w:rsidP="00F069AE">
      <w:pPr>
        <w:rPr>
          <w:rFonts w:eastAsia="宋体"/>
          <w:lang w:bidi="bn-IN"/>
        </w:rPr>
      </w:pPr>
      <w:r w:rsidRPr="00F069AE">
        <w:rPr>
          <w:rFonts w:eastAsia="宋体"/>
          <w:lang w:val="en-US"/>
        </w:rPr>
        <w:t>with</w:t>
      </w:r>
    </w:p>
    <w:p w:rsidR="00F069AE" w:rsidRPr="00F069AE" w:rsidRDefault="00F069AE" w:rsidP="00F069AE">
      <w:pPr>
        <w:keepLines/>
        <w:tabs>
          <w:tab w:val="center" w:pos="4536"/>
          <w:tab w:val="right" w:pos="9072"/>
        </w:tabs>
        <w:jc w:val="center"/>
        <w:rPr>
          <w:rFonts w:eastAsia="宋体"/>
          <w:lang w:bidi="bn-IN"/>
        </w:rPr>
      </w:pPr>
      <w:r w:rsidRPr="00F069AE">
        <w:rPr>
          <w:rFonts w:eastAsia="宋体"/>
          <w:lang w:bidi="bn-IN"/>
        </w:rPr>
        <w:t>P</w:t>
      </w:r>
      <w:r w:rsidRPr="00F069AE">
        <w:rPr>
          <w:rFonts w:eastAsia="宋体"/>
          <w:vertAlign w:val="subscript"/>
          <w:lang w:bidi="bn-IN"/>
        </w:rPr>
        <w:t xml:space="preserve">CMAX_L </w:t>
      </w:r>
      <w:r w:rsidRPr="00F069AE">
        <w:rPr>
          <w:rFonts w:eastAsia="宋体"/>
          <w:noProof/>
        </w:rPr>
        <w:t>(</w:t>
      </w:r>
      <w:r w:rsidRPr="00F069AE">
        <w:rPr>
          <w:rFonts w:eastAsia="宋体"/>
          <w:i/>
          <w:noProof/>
        </w:rPr>
        <w:t>p,q</w:t>
      </w:r>
      <w:r w:rsidRPr="00F069AE">
        <w:rPr>
          <w:rFonts w:eastAsia="宋体"/>
          <w:noProof/>
        </w:rPr>
        <w:t xml:space="preserve">) = </w:t>
      </w:r>
      <w:r w:rsidRPr="00F069AE">
        <w:rPr>
          <w:rFonts w:eastAsia="宋体"/>
          <w:noProof/>
          <w:lang w:bidi="bn-IN"/>
        </w:rPr>
        <w:t xml:space="preserve"> P</w:t>
      </w:r>
      <w:r w:rsidRPr="00F069AE">
        <w:rPr>
          <w:rFonts w:eastAsia="宋体"/>
          <w:noProof/>
          <w:vertAlign w:val="subscript"/>
          <w:lang w:bidi="bn-IN"/>
        </w:rPr>
        <w:t>CMAX_L,</w:t>
      </w:r>
      <w:r w:rsidRPr="00F069AE">
        <w:rPr>
          <w:rFonts w:eastAsia="宋体"/>
          <w:i/>
          <w:noProof/>
          <w:vertAlign w:val="subscript"/>
          <w:lang w:bidi="bn-IN"/>
        </w:rPr>
        <w:t>c,Uu</w:t>
      </w:r>
      <w:r w:rsidRPr="00F069AE">
        <w:rPr>
          <w:rFonts w:eastAsia="宋体"/>
          <w:noProof/>
          <w:lang w:bidi="bn-IN"/>
        </w:rPr>
        <w:t xml:space="preserve"> </w:t>
      </w:r>
      <w:r w:rsidRPr="00F069AE">
        <w:rPr>
          <w:rFonts w:eastAsia="宋体"/>
          <w:noProof/>
          <w:lang w:val="en-US" w:eastAsia="zh-CN"/>
        </w:rPr>
        <w:t>(</w:t>
      </w:r>
      <w:r w:rsidRPr="00F069AE">
        <w:rPr>
          <w:rFonts w:eastAsia="宋体"/>
          <w:i/>
          <w:noProof/>
          <w:lang w:val="en-US" w:eastAsia="zh-CN"/>
        </w:rPr>
        <w:t>p</w:t>
      </w:r>
      <w:r w:rsidRPr="00F069AE">
        <w:rPr>
          <w:rFonts w:eastAsia="宋体"/>
          <w:noProof/>
          <w:lang w:val="en-US" w:eastAsia="zh-CN"/>
        </w:rPr>
        <w:t>)</w:t>
      </w:r>
    </w:p>
    <w:p w:rsidR="00F069AE" w:rsidRPr="00F069AE" w:rsidRDefault="00F069AE" w:rsidP="00F069AE">
      <w:pPr>
        <w:keepLines/>
        <w:tabs>
          <w:tab w:val="center" w:pos="4536"/>
          <w:tab w:val="right" w:pos="9072"/>
        </w:tabs>
        <w:jc w:val="center"/>
        <w:rPr>
          <w:rFonts w:eastAsia="宋体"/>
          <w:lang w:bidi="bn-IN"/>
        </w:rPr>
      </w:pPr>
      <w:r w:rsidRPr="00F069AE">
        <w:rPr>
          <w:rFonts w:eastAsia="宋体"/>
          <w:lang w:bidi="bn-IN"/>
        </w:rPr>
        <w:t>P</w:t>
      </w:r>
      <w:r w:rsidRPr="00F069AE">
        <w:rPr>
          <w:rFonts w:eastAsia="宋体"/>
          <w:vertAlign w:val="subscript"/>
          <w:lang w:bidi="bn-IN"/>
        </w:rPr>
        <w:t xml:space="preserve">CMAX_H </w:t>
      </w:r>
      <w:r w:rsidRPr="00F069AE">
        <w:rPr>
          <w:rFonts w:eastAsia="宋体"/>
          <w:noProof/>
        </w:rPr>
        <w:t>(</w:t>
      </w:r>
      <w:r w:rsidRPr="00F069AE">
        <w:rPr>
          <w:rFonts w:eastAsia="宋体"/>
          <w:i/>
          <w:noProof/>
        </w:rPr>
        <w:t>p,q</w:t>
      </w:r>
      <w:r w:rsidRPr="00F069AE">
        <w:rPr>
          <w:rFonts w:eastAsia="宋体"/>
          <w:noProof/>
        </w:rPr>
        <w:t xml:space="preserve">) = </w:t>
      </w:r>
      <w:r w:rsidRPr="00F069AE">
        <w:rPr>
          <w:rFonts w:eastAsia="宋体"/>
          <w:lang w:bidi="bn-IN"/>
        </w:rPr>
        <w:t>10 log</w:t>
      </w:r>
      <w:r w:rsidRPr="00F069AE">
        <w:rPr>
          <w:rFonts w:eastAsia="宋体"/>
          <w:vertAlign w:val="subscript"/>
          <w:lang w:bidi="bn-IN"/>
        </w:rPr>
        <w:t>10</w:t>
      </w:r>
      <w:r w:rsidRPr="00F069AE">
        <w:rPr>
          <w:rFonts w:eastAsia="宋体"/>
          <w:lang w:bidi="bn-IN"/>
        </w:rPr>
        <w:t xml:space="preserve"> </w:t>
      </w:r>
      <w:r w:rsidRPr="00F069AE">
        <w:rPr>
          <w:rFonts w:eastAsia="宋体"/>
          <w:noProof/>
        </w:rPr>
        <w:t>[</w:t>
      </w:r>
      <w:r w:rsidRPr="00F069AE">
        <w:rPr>
          <w:rFonts w:eastAsia="宋体"/>
          <w:noProof/>
          <w:lang w:bidi="bn-IN"/>
        </w:rPr>
        <w:t>p</w:t>
      </w:r>
      <w:r w:rsidRPr="00F069AE">
        <w:rPr>
          <w:rFonts w:eastAsia="宋体"/>
          <w:noProof/>
          <w:vertAlign w:val="subscript"/>
          <w:lang w:bidi="bn-IN"/>
        </w:rPr>
        <w:t>CMAX_H,</w:t>
      </w:r>
      <w:r w:rsidRPr="00F069AE">
        <w:rPr>
          <w:rFonts w:eastAsia="宋体"/>
          <w:i/>
          <w:noProof/>
          <w:vertAlign w:val="subscript"/>
          <w:lang w:eastAsia="zh-CN" w:bidi="bn-IN"/>
        </w:rPr>
        <w:t>c,</w:t>
      </w:r>
      <w:r w:rsidRPr="00F069AE">
        <w:rPr>
          <w:rFonts w:eastAsia="宋体"/>
          <w:i/>
          <w:noProof/>
          <w:vertAlign w:val="subscript"/>
        </w:rPr>
        <w:t xml:space="preserve"> Uu</w:t>
      </w:r>
      <w:r w:rsidRPr="00F069AE">
        <w:rPr>
          <w:rFonts w:eastAsia="宋体"/>
          <w:noProof/>
          <w:vertAlign w:val="subscript"/>
          <w:lang w:bidi="bn-IN"/>
        </w:rPr>
        <w:t xml:space="preserve"> </w:t>
      </w:r>
      <w:r w:rsidRPr="00F069AE">
        <w:rPr>
          <w:rFonts w:eastAsia="宋体"/>
          <w:noProof/>
          <w:lang w:bidi="bn-IN"/>
        </w:rPr>
        <w:t>(</w:t>
      </w:r>
      <w:r w:rsidRPr="00F069AE">
        <w:rPr>
          <w:rFonts w:eastAsia="宋体"/>
          <w:i/>
          <w:noProof/>
          <w:lang w:bidi="bn-IN"/>
        </w:rPr>
        <w:t>p</w:t>
      </w:r>
      <w:r w:rsidRPr="00F069AE">
        <w:rPr>
          <w:rFonts w:eastAsia="宋体"/>
          <w:noProof/>
          <w:lang w:bidi="bn-IN"/>
        </w:rPr>
        <w:t>) + p</w:t>
      </w:r>
      <w:r w:rsidRPr="00F069AE">
        <w:rPr>
          <w:rFonts w:eastAsia="宋体"/>
          <w:noProof/>
          <w:vertAlign w:val="subscript"/>
          <w:lang w:bidi="bn-IN"/>
        </w:rPr>
        <w:t>CMAX_H,</w:t>
      </w:r>
      <w:r w:rsidRPr="00F069AE">
        <w:rPr>
          <w:rFonts w:eastAsia="宋体"/>
          <w:i/>
          <w:noProof/>
          <w:vertAlign w:val="subscript"/>
          <w:lang w:eastAsia="zh-CN" w:bidi="bn-IN"/>
        </w:rPr>
        <w:t>c,V2X</w:t>
      </w:r>
      <w:r w:rsidRPr="00F069AE">
        <w:rPr>
          <w:rFonts w:eastAsia="宋体"/>
          <w:noProof/>
          <w:vertAlign w:val="subscript"/>
          <w:lang w:bidi="bn-IN"/>
        </w:rPr>
        <w:t xml:space="preserve"> </w:t>
      </w:r>
      <w:r w:rsidRPr="00F069AE">
        <w:rPr>
          <w:rFonts w:eastAsia="宋体"/>
          <w:noProof/>
          <w:lang w:bidi="bn-IN"/>
        </w:rPr>
        <w:t>(</w:t>
      </w:r>
      <w:r w:rsidRPr="00F069AE">
        <w:rPr>
          <w:rFonts w:eastAsia="宋体"/>
          <w:i/>
          <w:noProof/>
          <w:lang w:bidi="bn-IN"/>
        </w:rPr>
        <w:t>q</w:t>
      </w:r>
      <w:r w:rsidRPr="00F069AE">
        <w:rPr>
          <w:rFonts w:eastAsia="宋体"/>
          <w:noProof/>
          <w:lang w:bidi="bn-IN"/>
        </w:rPr>
        <w:t>)]</w:t>
      </w:r>
    </w:p>
    <w:p w:rsidR="00F069AE" w:rsidRPr="00F069AE" w:rsidRDefault="00F069AE" w:rsidP="00F069AE">
      <w:pPr>
        <w:rPr>
          <w:rFonts w:eastAsia="宋体"/>
          <w:lang w:bidi="bn-IN"/>
        </w:rPr>
      </w:pPr>
      <w:r w:rsidRPr="00F069AE">
        <w:rPr>
          <w:rFonts w:eastAsia="宋体"/>
        </w:rPr>
        <w:t xml:space="preserve">where </w:t>
      </w:r>
      <w:r w:rsidRPr="00F069AE">
        <w:rPr>
          <w:rFonts w:eastAsia="宋体"/>
          <w:lang w:bidi="bn-IN"/>
        </w:rPr>
        <w:t>p</w:t>
      </w:r>
      <w:r w:rsidRPr="00F069AE">
        <w:rPr>
          <w:rFonts w:eastAsia="宋体"/>
          <w:vertAlign w:val="subscript"/>
          <w:lang w:bidi="bn-IN"/>
        </w:rPr>
        <w:t>CMAX_H</w:t>
      </w:r>
      <w:r w:rsidRPr="00F069AE">
        <w:rPr>
          <w:rFonts w:eastAsia="宋体"/>
          <w:i/>
          <w:vertAlign w:val="subscript"/>
          <w:lang w:bidi="bn-IN"/>
        </w:rPr>
        <w:t>,c,V2X</w:t>
      </w:r>
      <w:r w:rsidRPr="00F069AE">
        <w:rPr>
          <w:rFonts w:eastAsia="宋体"/>
          <w:lang w:bidi="bn-IN"/>
        </w:rPr>
        <w:t xml:space="preserve"> and p</w:t>
      </w:r>
      <w:r w:rsidRPr="00F069AE">
        <w:rPr>
          <w:rFonts w:eastAsia="宋体"/>
          <w:vertAlign w:val="subscript"/>
          <w:lang w:bidi="bn-IN"/>
        </w:rPr>
        <w:t>CMAX_H,</w:t>
      </w:r>
      <w:r w:rsidRPr="00F069AE">
        <w:rPr>
          <w:rFonts w:eastAsia="宋体"/>
          <w:i/>
          <w:vertAlign w:val="subscript"/>
          <w:lang w:eastAsia="zh-CN" w:bidi="bn-IN"/>
        </w:rPr>
        <w:t>c,Uu</w:t>
      </w:r>
      <w:r w:rsidRPr="00F069AE">
        <w:rPr>
          <w:rFonts w:eastAsia="宋体"/>
          <w:vertAlign w:val="subscript"/>
          <w:lang w:bidi="bn-IN"/>
        </w:rPr>
        <w:t xml:space="preserve"> </w:t>
      </w:r>
      <w:r w:rsidRPr="00F069AE">
        <w:rPr>
          <w:rFonts w:eastAsia="宋体"/>
          <w:lang w:bidi="bn-IN"/>
        </w:rPr>
        <w:t>are the limits P</w:t>
      </w:r>
      <w:r w:rsidRPr="00F069AE">
        <w:rPr>
          <w:rFonts w:eastAsia="宋体"/>
          <w:vertAlign w:val="subscript"/>
          <w:lang w:bidi="bn-IN"/>
        </w:rPr>
        <w:t>CMAX_H,</w:t>
      </w:r>
      <w:r w:rsidRPr="00F069AE">
        <w:rPr>
          <w:rFonts w:eastAsia="宋体"/>
          <w:i/>
          <w:vertAlign w:val="subscript"/>
          <w:lang w:bidi="bn-IN"/>
        </w:rPr>
        <w:t>c,V2X</w:t>
      </w:r>
      <w:r w:rsidRPr="00F069AE">
        <w:rPr>
          <w:rFonts w:eastAsia="宋体"/>
          <w:lang w:bidi="bn-IN"/>
        </w:rPr>
        <w:t xml:space="preserve"> </w:t>
      </w:r>
      <w:r w:rsidRPr="00F069AE">
        <w:rPr>
          <w:rFonts w:eastAsia="宋体"/>
          <w:lang w:val="en-US" w:eastAsia="zh-CN"/>
        </w:rPr>
        <w:t>(</w:t>
      </w:r>
      <w:r w:rsidRPr="00F069AE">
        <w:rPr>
          <w:rFonts w:eastAsia="宋体"/>
          <w:i/>
          <w:lang w:val="en-US" w:eastAsia="zh-CN"/>
        </w:rPr>
        <w:t>q</w:t>
      </w:r>
      <w:r w:rsidRPr="00F069AE">
        <w:rPr>
          <w:rFonts w:eastAsia="宋体"/>
          <w:lang w:val="en-US" w:eastAsia="zh-CN"/>
        </w:rPr>
        <w:t xml:space="preserve">) and </w:t>
      </w:r>
      <w:r w:rsidRPr="00F069AE">
        <w:rPr>
          <w:rFonts w:eastAsia="宋体"/>
          <w:lang w:bidi="bn-IN"/>
        </w:rPr>
        <w:t>P</w:t>
      </w:r>
      <w:r w:rsidRPr="00F069AE">
        <w:rPr>
          <w:rFonts w:eastAsia="宋体"/>
          <w:vertAlign w:val="subscript"/>
          <w:lang w:bidi="bn-IN"/>
        </w:rPr>
        <w:t>CMAX_H,</w:t>
      </w:r>
      <w:r w:rsidRPr="00F069AE">
        <w:rPr>
          <w:rFonts w:eastAsia="宋体"/>
          <w:i/>
          <w:vertAlign w:val="subscript"/>
          <w:lang w:bidi="bn-IN"/>
        </w:rPr>
        <w:t>c,Uu</w:t>
      </w:r>
      <w:r w:rsidRPr="00F069AE">
        <w:rPr>
          <w:rFonts w:eastAsia="宋体"/>
          <w:lang w:eastAsia="zh-CN"/>
        </w:rPr>
        <w:t xml:space="preserve"> (</w:t>
      </w:r>
      <w:r w:rsidRPr="00F069AE">
        <w:rPr>
          <w:rFonts w:eastAsia="宋体"/>
          <w:i/>
          <w:lang w:eastAsia="zh-CN"/>
        </w:rPr>
        <w:t>p</w:t>
      </w:r>
      <w:r w:rsidRPr="00F069AE">
        <w:rPr>
          <w:rFonts w:eastAsia="宋体"/>
          <w:lang w:eastAsia="zh-CN"/>
        </w:rPr>
        <w:t xml:space="preserve">) </w:t>
      </w:r>
      <w:r w:rsidRPr="00F069AE">
        <w:rPr>
          <w:rFonts w:eastAsia="宋体"/>
          <w:lang w:bidi="bn-IN"/>
        </w:rPr>
        <w:t>expressed in linear scale.</w:t>
      </w:r>
    </w:p>
    <w:p w:rsidR="00F069AE" w:rsidRPr="00F069AE" w:rsidRDefault="00F069AE" w:rsidP="00F069AE">
      <w:pPr>
        <w:rPr>
          <w:rFonts w:eastAsia="宋体"/>
        </w:rPr>
      </w:pPr>
      <w:r w:rsidRPr="00F069AE">
        <w:rPr>
          <w:rFonts w:eastAsia="宋体"/>
          <w:lang w:bidi="bn-IN"/>
        </w:rPr>
        <w:t xml:space="preserve">The </w:t>
      </w:r>
      <w:r w:rsidRPr="00F069AE">
        <w:rPr>
          <w:rFonts w:eastAsia="宋体"/>
        </w:rPr>
        <w:t xml:space="preserve">measured total maximum output power </w:t>
      </w:r>
      <w:r w:rsidRPr="00F069AE">
        <w:rPr>
          <w:rFonts w:eastAsia="宋体" w:cs="Geneva"/>
          <w:lang w:bidi="bn-IN"/>
        </w:rPr>
        <w:t>P</w:t>
      </w:r>
      <w:r w:rsidRPr="00F069AE">
        <w:rPr>
          <w:rFonts w:eastAsia="宋体" w:cs="Geneva"/>
          <w:vertAlign w:val="subscript"/>
          <w:lang w:bidi="bn-IN"/>
        </w:rPr>
        <w:t>UMAX</w:t>
      </w:r>
      <w:r w:rsidRPr="00F069AE">
        <w:rPr>
          <w:rFonts w:eastAsia="宋体" w:cs="Geneva"/>
          <w:lang w:bidi="bn-IN"/>
        </w:rPr>
        <w:t xml:space="preserve"> over </w:t>
      </w:r>
      <w:r w:rsidRPr="00F069AE">
        <w:rPr>
          <w:rFonts w:eastAsia="宋体"/>
          <w:lang w:bidi="bn-IN"/>
        </w:rPr>
        <w:t xml:space="preserve">both the E-UTRA uplink and NR V2X carriers </w:t>
      </w:r>
      <w:r w:rsidRPr="00F069AE">
        <w:rPr>
          <w:rFonts w:eastAsia="宋体"/>
        </w:rPr>
        <w:t>is</w:t>
      </w:r>
    </w:p>
    <w:p w:rsidR="00F069AE" w:rsidRPr="00F069AE" w:rsidRDefault="00F069AE" w:rsidP="00F069AE">
      <w:pPr>
        <w:keepLines/>
        <w:tabs>
          <w:tab w:val="center" w:pos="4536"/>
          <w:tab w:val="right" w:pos="9072"/>
        </w:tabs>
        <w:jc w:val="center"/>
        <w:rPr>
          <w:rFonts w:eastAsia="宋体"/>
          <w:noProof/>
          <w:vertAlign w:val="subscript"/>
          <w:lang w:val="fi-FI" w:bidi="bn-IN"/>
        </w:rPr>
      </w:pPr>
      <w:r w:rsidRPr="00F069AE">
        <w:rPr>
          <w:rFonts w:eastAsia="宋体"/>
          <w:noProof/>
          <w:lang w:val="fi-FI" w:bidi="bn-IN"/>
        </w:rPr>
        <w:t>P</w:t>
      </w:r>
      <w:r w:rsidRPr="00F069AE">
        <w:rPr>
          <w:rFonts w:eastAsia="宋体"/>
          <w:noProof/>
          <w:vertAlign w:val="subscript"/>
          <w:lang w:val="fi-FI" w:bidi="bn-IN"/>
        </w:rPr>
        <w:t>UMAX</w:t>
      </w:r>
      <w:r w:rsidRPr="00F069AE">
        <w:rPr>
          <w:rFonts w:eastAsia="宋体"/>
          <w:noProof/>
          <w:lang w:val="fi-FI" w:bidi="bn-IN"/>
        </w:rPr>
        <w:t xml:space="preserve"> </w:t>
      </w:r>
      <w:r w:rsidRPr="00F069AE">
        <w:rPr>
          <w:rFonts w:eastAsia="宋体"/>
          <w:noProof/>
          <w:lang w:val="fi-FI"/>
        </w:rPr>
        <w:t xml:space="preserve">= </w:t>
      </w:r>
      <w:r w:rsidRPr="00F069AE">
        <w:rPr>
          <w:rFonts w:eastAsia="宋体"/>
          <w:lang w:val="fi-FI" w:bidi="bn-IN"/>
        </w:rPr>
        <w:t>10 log</w:t>
      </w:r>
      <w:r w:rsidRPr="00F069AE">
        <w:rPr>
          <w:rFonts w:eastAsia="宋体"/>
          <w:vertAlign w:val="subscript"/>
          <w:lang w:val="fi-FI" w:bidi="bn-IN"/>
        </w:rPr>
        <w:t>10</w:t>
      </w:r>
      <w:r w:rsidRPr="00F069AE">
        <w:rPr>
          <w:rFonts w:eastAsia="宋体"/>
          <w:lang w:val="fi-FI" w:bidi="bn-IN"/>
        </w:rPr>
        <w:t xml:space="preserve"> </w:t>
      </w:r>
      <w:r w:rsidRPr="00F069AE">
        <w:rPr>
          <w:rFonts w:eastAsia="宋体"/>
          <w:lang w:val="fi-FI"/>
        </w:rPr>
        <w:t>[</w:t>
      </w:r>
      <w:r w:rsidRPr="00F069AE">
        <w:rPr>
          <w:rFonts w:eastAsia="宋体"/>
          <w:lang w:val="fi-FI" w:bidi="bn-IN"/>
        </w:rPr>
        <w:t>p</w:t>
      </w:r>
      <w:r w:rsidRPr="00F069AE">
        <w:rPr>
          <w:rFonts w:eastAsia="宋体"/>
          <w:vertAlign w:val="subscript"/>
          <w:lang w:val="fi-FI" w:bidi="bn-IN"/>
        </w:rPr>
        <w:t>UMAX,</w:t>
      </w:r>
      <w:r w:rsidRPr="00F069AE">
        <w:rPr>
          <w:rFonts w:eastAsia="宋体"/>
          <w:i/>
          <w:vertAlign w:val="subscript"/>
          <w:lang w:val="fi-FI" w:eastAsia="zh-CN" w:bidi="bn-IN"/>
        </w:rPr>
        <w:t>c,Uu</w:t>
      </w:r>
      <w:r w:rsidRPr="00F069AE">
        <w:rPr>
          <w:rFonts w:eastAsia="宋体"/>
          <w:lang w:val="fi-FI" w:bidi="bn-IN"/>
        </w:rPr>
        <w:t xml:space="preserve"> + p</w:t>
      </w:r>
      <w:r w:rsidRPr="00F069AE">
        <w:rPr>
          <w:rFonts w:eastAsia="宋体"/>
          <w:vertAlign w:val="subscript"/>
          <w:lang w:val="fi-FI" w:bidi="bn-IN"/>
        </w:rPr>
        <w:t>UMAX,</w:t>
      </w:r>
      <w:r w:rsidRPr="00F069AE">
        <w:rPr>
          <w:rFonts w:eastAsia="宋体"/>
          <w:i/>
          <w:vertAlign w:val="subscript"/>
          <w:lang w:val="fi-FI" w:eastAsia="zh-CN" w:bidi="bn-IN"/>
        </w:rPr>
        <w:t>c,V2X</w:t>
      </w:r>
      <w:r w:rsidRPr="00F069AE">
        <w:rPr>
          <w:rFonts w:eastAsia="宋体"/>
          <w:lang w:val="fi-FI" w:bidi="bn-IN"/>
        </w:rPr>
        <w:t>],</w:t>
      </w:r>
    </w:p>
    <w:p w:rsidR="00F069AE" w:rsidRPr="00F069AE" w:rsidRDefault="00F069AE" w:rsidP="00F069AE">
      <w:pPr>
        <w:rPr>
          <w:rFonts w:eastAsia="宋体"/>
          <w:lang w:bidi="bn-IN"/>
        </w:rPr>
      </w:pPr>
      <w:r w:rsidRPr="00F069AE">
        <w:rPr>
          <w:rFonts w:eastAsia="宋体"/>
        </w:rPr>
        <w:t>where</w:t>
      </w:r>
      <w:r w:rsidRPr="00F069AE">
        <w:rPr>
          <w:rFonts w:eastAsia="宋体"/>
          <w:lang w:bidi="bn-IN"/>
        </w:rPr>
        <w:t xml:space="preserve"> p</w:t>
      </w:r>
      <w:r w:rsidRPr="00F069AE">
        <w:rPr>
          <w:rFonts w:eastAsia="宋体"/>
          <w:vertAlign w:val="subscript"/>
          <w:lang w:bidi="bn-IN"/>
        </w:rPr>
        <w:t>UMAX,</w:t>
      </w:r>
      <w:r w:rsidRPr="00F069AE">
        <w:rPr>
          <w:rFonts w:eastAsia="宋体"/>
          <w:i/>
          <w:vertAlign w:val="subscript"/>
          <w:lang w:bidi="bn-IN"/>
        </w:rPr>
        <w:t xml:space="preserve">c,Uu </w:t>
      </w:r>
      <w:r w:rsidRPr="00F069AE">
        <w:rPr>
          <w:rFonts w:eastAsia="宋体"/>
          <w:lang w:bidi="bn-IN"/>
        </w:rPr>
        <w:t xml:space="preserve"> denotes the measured output power </w:t>
      </w:r>
      <w:r w:rsidRPr="00F069AE">
        <w:rPr>
          <w:rFonts w:eastAsia="宋体"/>
          <w:lang w:eastAsia="zh-CN"/>
        </w:rPr>
        <w:t xml:space="preserve">of serving cell </w:t>
      </w:r>
      <w:r w:rsidRPr="00F069AE">
        <w:rPr>
          <w:rFonts w:eastAsia="宋体"/>
          <w:i/>
          <w:lang w:bidi="bn-IN"/>
        </w:rPr>
        <w:t>c</w:t>
      </w:r>
      <w:r w:rsidRPr="00F069AE">
        <w:rPr>
          <w:rFonts w:eastAsia="宋体"/>
          <w:lang w:bidi="bn-IN"/>
        </w:rPr>
        <w:t xml:space="preserve"> for the configured E-UTRA uplink carrier or NR uplink carrier, and p</w:t>
      </w:r>
      <w:r w:rsidRPr="00F069AE">
        <w:rPr>
          <w:rFonts w:eastAsia="宋体"/>
          <w:vertAlign w:val="subscript"/>
          <w:lang w:bidi="bn-IN"/>
        </w:rPr>
        <w:t>UMAX,</w:t>
      </w:r>
      <w:r w:rsidRPr="00F069AE">
        <w:rPr>
          <w:rFonts w:eastAsia="宋体"/>
          <w:i/>
          <w:vertAlign w:val="subscript"/>
          <w:lang w:bidi="bn-IN"/>
        </w:rPr>
        <w:t xml:space="preserve">c,V2X  </w:t>
      </w:r>
      <w:r w:rsidRPr="00F069AE">
        <w:rPr>
          <w:rFonts w:eastAsia="宋体"/>
          <w:lang w:bidi="bn-IN"/>
        </w:rPr>
        <w:t xml:space="preserve">denotes the measured output power for the configured NR V2X SL carrier or E-UTRA V2X SLcarrier </w:t>
      </w:r>
      <w:r w:rsidRPr="00F069AE">
        <w:rPr>
          <w:rFonts w:eastAsia="宋体"/>
        </w:rPr>
        <w:t xml:space="preserve">expressed </w:t>
      </w:r>
      <w:r w:rsidRPr="00F069AE">
        <w:rPr>
          <w:rFonts w:eastAsia="宋体"/>
          <w:lang w:bidi="bn-IN"/>
        </w:rPr>
        <w:t>in linear scale.</w:t>
      </w:r>
    </w:p>
    <w:p w:rsidR="00F069AE" w:rsidRPr="00F069AE" w:rsidRDefault="00F069AE" w:rsidP="00F069AE">
      <w:pPr>
        <w:jc w:val="both"/>
        <w:rPr>
          <w:rFonts w:eastAsia="宋体"/>
          <w:lang w:bidi="bn-IN"/>
        </w:rPr>
      </w:pPr>
      <w:r w:rsidRPr="00F069AE">
        <w:rPr>
          <w:rFonts w:eastAsia="宋体"/>
        </w:rPr>
        <w:t>When a UE is configured for synchronous V2X sidelink and uplink transmissions,</w:t>
      </w:r>
    </w:p>
    <w:p w:rsidR="00F069AE" w:rsidRPr="00F069AE" w:rsidRDefault="00F069AE" w:rsidP="00F069AE">
      <w:pPr>
        <w:keepLines/>
        <w:tabs>
          <w:tab w:val="center" w:pos="4536"/>
          <w:tab w:val="right" w:pos="9072"/>
        </w:tabs>
        <w:jc w:val="center"/>
        <w:rPr>
          <w:rFonts w:eastAsia="宋体"/>
          <w:noProof/>
        </w:rPr>
      </w:pPr>
      <w:r w:rsidRPr="00F069AE">
        <w:rPr>
          <w:rFonts w:eastAsia="宋体" w:cs="Geneva"/>
          <w:noProof/>
          <w:lang w:bidi="bn-IN"/>
        </w:rPr>
        <w:t>P</w:t>
      </w:r>
      <w:r w:rsidRPr="00F069AE">
        <w:rPr>
          <w:rFonts w:eastAsia="宋体" w:cs="Geneva"/>
          <w:noProof/>
          <w:vertAlign w:val="subscript"/>
          <w:lang w:bidi="bn-IN"/>
        </w:rPr>
        <w:t>CMAX_L</w:t>
      </w:r>
      <w:r w:rsidRPr="00F069AE">
        <w:rPr>
          <w:rFonts w:eastAsia="宋体"/>
          <w:noProof/>
        </w:rPr>
        <w:t>(</w:t>
      </w:r>
      <w:r w:rsidRPr="00F069AE">
        <w:rPr>
          <w:rFonts w:eastAsia="宋体"/>
          <w:i/>
          <w:noProof/>
        </w:rPr>
        <w:t>p,</w:t>
      </w:r>
      <w:r w:rsidRPr="00F069AE">
        <w:rPr>
          <w:rFonts w:eastAsia="宋体"/>
          <w:i/>
          <w:noProof/>
          <w:lang w:bidi="bn-IN"/>
        </w:rPr>
        <w:t xml:space="preserve"> q</w:t>
      </w:r>
      <w:r w:rsidRPr="00F069AE">
        <w:rPr>
          <w:rFonts w:eastAsia="宋体"/>
          <w:noProof/>
        </w:rPr>
        <w:t>)</w:t>
      </w:r>
      <w:r w:rsidRPr="00F069AE">
        <w:rPr>
          <w:rFonts w:eastAsia="宋体"/>
          <w:noProof/>
          <w:lang w:bidi="bn-IN"/>
        </w:rPr>
        <w:t xml:space="preserve"> </w:t>
      </w:r>
      <w:r w:rsidRPr="00F069AE">
        <w:rPr>
          <w:rFonts w:eastAsia="宋体" w:cs="Geneva"/>
          <w:noProof/>
          <w:vertAlign w:val="subscript"/>
          <w:lang w:bidi="bn-IN"/>
        </w:rPr>
        <w:t xml:space="preserve"> </w:t>
      </w:r>
      <w:r w:rsidRPr="00F069AE">
        <w:rPr>
          <w:rFonts w:eastAsia="宋体"/>
          <w:noProof/>
        </w:rPr>
        <w:t xml:space="preserve"> –  T</w:t>
      </w:r>
      <w:r w:rsidRPr="00F069AE">
        <w:rPr>
          <w:rFonts w:eastAsia="Geneva"/>
          <w:noProof/>
          <w:vertAlign w:val="subscript"/>
          <w:lang w:eastAsia="zh-CN"/>
        </w:rPr>
        <w:t>LOW</w:t>
      </w:r>
      <w:r w:rsidRPr="00F069AE">
        <w:rPr>
          <w:rFonts w:eastAsia="宋体"/>
          <w:noProof/>
        </w:rPr>
        <w:t xml:space="preserve"> (</w:t>
      </w:r>
      <w:r w:rsidRPr="00F069AE">
        <w:rPr>
          <w:rFonts w:eastAsia="宋体" w:cs="Geneva"/>
          <w:noProof/>
          <w:lang w:bidi="bn-IN"/>
        </w:rPr>
        <w:t>P</w:t>
      </w:r>
      <w:r w:rsidRPr="00F069AE">
        <w:rPr>
          <w:rFonts w:eastAsia="宋体" w:cs="Geneva"/>
          <w:noProof/>
          <w:vertAlign w:val="subscript"/>
          <w:lang w:bidi="bn-IN"/>
        </w:rPr>
        <w:t>CMAX_L</w:t>
      </w:r>
      <w:r w:rsidRPr="00F069AE">
        <w:rPr>
          <w:rFonts w:eastAsia="宋体"/>
          <w:noProof/>
        </w:rPr>
        <w:t>(</w:t>
      </w:r>
      <w:r w:rsidRPr="00F069AE">
        <w:rPr>
          <w:rFonts w:eastAsia="宋体"/>
          <w:i/>
          <w:noProof/>
        </w:rPr>
        <w:t>p,</w:t>
      </w:r>
      <w:r w:rsidRPr="00F069AE">
        <w:rPr>
          <w:rFonts w:eastAsia="宋体"/>
          <w:i/>
          <w:noProof/>
          <w:lang w:bidi="bn-IN"/>
        </w:rPr>
        <w:t xml:space="preserve"> q</w:t>
      </w:r>
      <w:r w:rsidRPr="00F069AE">
        <w:rPr>
          <w:rFonts w:eastAsia="宋体"/>
          <w:noProof/>
        </w:rPr>
        <w:t>))  ≤  P</w:t>
      </w:r>
      <w:r w:rsidRPr="00F069AE">
        <w:rPr>
          <w:rFonts w:eastAsia="宋体" w:cs="Geneva"/>
          <w:noProof/>
          <w:vertAlign w:val="subscript"/>
          <w:lang w:bidi="bn-IN"/>
        </w:rPr>
        <w:t>U</w:t>
      </w:r>
      <w:r w:rsidRPr="00F069AE">
        <w:rPr>
          <w:rFonts w:eastAsia="宋体"/>
          <w:noProof/>
          <w:vertAlign w:val="subscript"/>
        </w:rPr>
        <w:t xml:space="preserve">MAX </w:t>
      </w:r>
      <w:r w:rsidRPr="00F069AE">
        <w:rPr>
          <w:rFonts w:eastAsia="宋体"/>
          <w:noProof/>
        </w:rPr>
        <w:t xml:space="preserve"> ≤  </w:t>
      </w:r>
      <w:r w:rsidRPr="00F069AE">
        <w:rPr>
          <w:rFonts w:eastAsia="宋体" w:cs="Geneva"/>
          <w:noProof/>
          <w:lang w:bidi="bn-IN"/>
        </w:rPr>
        <w:t>P</w:t>
      </w:r>
      <w:r w:rsidRPr="00F069AE">
        <w:rPr>
          <w:rFonts w:eastAsia="宋体" w:cs="Geneva"/>
          <w:noProof/>
          <w:vertAlign w:val="subscript"/>
          <w:lang w:bidi="bn-IN"/>
        </w:rPr>
        <w:t>CMAX_H</w:t>
      </w:r>
      <w:r w:rsidRPr="00F069AE">
        <w:rPr>
          <w:rFonts w:eastAsia="宋体"/>
          <w:noProof/>
        </w:rPr>
        <w:t>(</w:t>
      </w:r>
      <w:r w:rsidRPr="00F069AE">
        <w:rPr>
          <w:rFonts w:eastAsia="宋体"/>
          <w:i/>
          <w:noProof/>
        </w:rPr>
        <w:t>p,</w:t>
      </w:r>
      <w:r w:rsidRPr="00F069AE">
        <w:rPr>
          <w:rFonts w:eastAsia="宋体"/>
          <w:i/>
          <w:noProof/>
          <w:lang w:bidi="bn-IN"/>
        </w:rPr>
        <w:t xml:space="preserve"> q</w:t>
      </w:r>
      <w:r w:rsidRPr="00F069AE">
        <w:rPr>
          <w:rFonts w:eastAsia="宋体"/>
          <w:noProof/>
        </w:rPr>
        <w:t>)</w:t>
      </w:r>
      <w:r w:rsidRPr="00F069AE">
        <w:rPr>
          <w:rFonts w:eastAsia="宋体"/>
          <w:noProof/>
          <w:lang w:bidi="bn-IN"/>
        </w:rPr>
        <w:t xml:space="preserve"> </w:t>
      </w:r>
      <w:r w:rsidRPr="00F069AE">
        <w:rPr>
          <w:rFonts w:eastAsia="宋体"/>
          <w:noProof/>
        </w:rPr>
        <w:t xml:space="preserve"> + T</w:t>
      </w:r>
      <w:r w:rsidRPr="00F069AE">
        <w:rPr>
          <w:rFonts w:eastAsia="Geneva"/>
          <w:noProof/>
          <w:vertAlign w:val="subscript"/>
          <w:lang w:eastAsia="zh-CN"/>
        </w:rPr>
        <w:t>HIGH</w:t>
      </w:r>
      <w:r w:rsidRPr="00F069AE">
        <w:rPr>
          <w:rFonts w:eastAsia="宋体"/>
          <w:noProof/>
        </w:rPr>
        <w:t xml:space="preserve"> (</w:t>
      </w:r>
      <w:r w:rsidRPr="00F069AE">
        <w:rPr>
          <w:rFonts w:eastAsia="宋体" w:cs="Geneva"/>
          <w:noProof/>
          <w:lang w:bidi="bn-IN"/>
        </w:rPr>
        <w:t>P</w:t>
      </w:r>
      <w:r w:rsidRPr="00F069AE">
        <w:rPr>
          <w:rFonts w:eastAsia="宋体" w:cs="Geneva"/>
          <w:noProof/>
          <w:vertAlign w:val="subscript"/>
          <w:lang w:bidi="bn-IN"/>
        </w:rPr>
        <w:t>CMAX_H</w:t>
      </w:r>
      <w:r w:rsidRPr="00F069AE">
        <w:rPr>
          <w:rFonts w:eastAsia="宋体"/>
          <w:noProof/>
        </w:rPr>
        <w:t>(</w:t>
      </w:r>
      <w:r w:rsidRPr="00F069AE">
        <w:rPr>
          <w:rFonts w:eastAsia="宋体"/>
          <w:i/>
          <w:noProof/>
        </w:rPr>
        <w:t>p,</w:t>
      </w:r>
      <w:r w:rsidRPr="00F069AE">
        <w:rPr>
          <w:rFonts w:eastAsia="宋体"/>
          <w:i/>
          <w:noProof/>
          <w:lang w:bidi="bn-IN"/>
        </w:rPr>
        <w:t xml:space="preserve"> q</w:t>
      </w:r>
      <w:r w:rsidRPr="00F069AE">
        <w:rPr>
          <w:rFonts w:eastAsia="宋体"/>
          <w:noProof/>
        </w:rPr>
        <w:t>))</w:t>
      </w:r>
    </w:p>
    <w:p w:rsidR="00360BE2" w:rsidRPr="00F069AE" w:rsidRDefault="00F069AE" w:rsidP="00F069AE">
      <w:pPr>
        <w:jc w:val="both"/>
        <w:rPr>
          <w:rFonts w:eastAsia="宋体"/>
        </w:rPr>
      </w:pPr>
      <w:r w:rsidRPr="00F069AE">
        <w:rPr>
          <w:rFonts w:eastAsia="宋体"/>
          <w:lang w:bidi="bn-IN"/>
        </w:rPr>
        <w:t>where P</w:t>
      </w:r>
      <w:r w:rsidRPr="00F069AE">
        <w:rPr>
          <w:rFonts w:eastAsia="宋体"/>
          <w:vertAlign w:val="subscript"/>
          <w:lang w:bidi="bn-IN"/>
        </w:rPr>
        <w:t xml:space="preserve">CMAX_L </w:t>
      </w:r>
      <w:r w:rsidRPr="00F069AE">
        <w:rPr>
          <w:rFonts w:eastAsia="宋体"/>
        </w:rPr>
        <w:t>(</w:t>
      </w:r>
      <w:r w:rsidRPr="00F069AE">
        <w:rPr>
          <w:rFonts w:eastAsia="宋体"/>
          <w:i/>
        </w:rPr>
        <w:t>p,q</w:t>
      </w:r>
      <w:r w:rsidRPr="00F069AE">
        <w:rPr>
          <w:rFonts w:eastAsia="宋体"/>
        </w:rPr>
        <w:t xml:space="preserve">) and </w:t>
      </w:r>
      <w:r w:rsidRPr="00F069AE">
        <w:rPr>
          <w:rFonts w:eastAsia="宋体"/>
          <w:lang w:bidi="bn-IN"/>
        </w:rPr>
        <w:t>P</w:t>
      </w:r>
      <w:r w:rsidRPr="00F069AE">
        <w:rPr>
          <w:rFonts w:eastAsia="宋体"/>
          <w:vertAlign w:val="subscript"/>
          <w:lang w:bidi="bn-IN"/>
        </w:rPr>
        <w:t xml:space="preserve">CMAX_H </w:t>
      </w:r>
      <w:r w:rsidRPr="00F069AE">
        <w:rPr>
          <w:rFonts w:eastAsia="宋体"/>
        </w:rPr>
        <w:t>(</w:t>
      </w:r>
      <w:r w:rsidRPr="00F069AE">
        <w:rPr>
          <w:rFonts w:eastAsia="宋体"/>
          <w:i/>
        </w:rPr>
        <w:t>p,q</w:t>
      </w:r>
      <w:r w:rsidRPr="00F069AE">
        <w:rPr>
          <w:rFonts w:eastAsia="宋体"/>
        </w:rPr>
        <w:t>) are the limits for the pair (</w:t>
      </w:r>
      <w:r w:rsidRPr="00F069AE">
        <w:rPr>
          <w:rFonts w:eastAsia="宋体"/>
          <w:i/>
        </w:rPr>
        <w:t>p,q</w:t>
      </w:r>
      <w:r w:rsidRPr="00F069AE">
        <w:rPr>
          <w:rFonts w:eastAsia="宋体"/>
        </w:rPr>
        <w:t xml:space="preserve">) </w:t>
      </w:r>
      <w:r w:rsidRPr="00F069AE">
        <w:rPr>
          <w:rFonts w:eastAsia="宋体"/>
          <w:lang w:bidi="bn-IN"/>
        </w:rPr>
        <w:t xml:space="preserve">and with the tolerances </w:t>
      </w:r>
      <w:r w:rsidRPr="00F069AE">
        <w:rPr>
          <w:rFonts w:eastAsia="宋体"/>
        </w:rPr>
        <w:t>T</w:t>
      </w:r>
      <w:r w:rsidRPr="00F069AE">
        <w:rPr>
          <w:rFonts w:eastAsia="宋体"/>
          <w:vertAlign w:val="subscript"/>
        </w:rPr>
        <w:t>LOW</w:t>
      </w:r>
      <w:r w:rsidRPr="00F069AE">
        <w:rPr>
          <w:rFonts w:eastAsia="宋体"/>
        </w:rPr>
        <w:t>(P</w:t>
      </w:r>
      <w:r w:rsidRPr="00F069AE">
        <w:rPr>
          <w:rFonts w:eastAsia="宋体"/>
          <w:vertAlign w:val="subscript"/>
        </w:rPr>
        <w:t>CMAX</w:t>
      </w:r>
      <w:r w:rsidRPr="00F069AE">
        <w:rPr>
          <w:rFonts w:eastAsia="宋体"/>
        </w:rPr>
        <w:t>) and T</w:t>
      </w:r>
      <w:r w:rsidRPr="00F069AE">
        <w:rPr>
          <w:rFonts w:eastAsia="宋体"/>
          <w:vertAlign w:val="subscript"/>
        </w:rPr>
        <w:t>HIGH</w:t>
      </w:r>
      <w:r w:rsidRPr="00F069AE">
        <w:rPr>
          <w:rFonts w:eastAsia="宋体"/>
        </w:rPr>
        <w:t>(P</w:t>
      </w:r>
      <w:r w:rsidRPr="00F069AE">
        <w:rPr>
          <w:rFonts w:eastAsia="宋体"/>
          <w:vertAlign w:val="subscript"/>
        </w:rPr>
        <w:t>CMAX</w:t>
      </w:r>
      <w:r w:rsidRPr="00F069AE">
        <w:rPr>
          <w:rFonts w:eastAsia="宋体"/>
        </w:rPr>
        <w:t>) for applicable values of P</w:t>
      </w:r>
      <w:r w:rsidRPr="00F069AE">
        <w:rPr>
          <w:rFonts w:eastAsia="宋体"/>
          <w:vertAlign w:val="subscript"/>
        </w:rPr>
        <w:t>CMAX</w:t>
      </w:r>
      <w:r w:rsidRPr="00F069AE">
        <w:rPr>
          <w:rFonts w:eastAsia="宋体"/>
        </w:rPr>
        <w:t xml:space="preserve"> specified in Table </w:t>
      </w:r>
      <w:r w:rsidRPr="00F069AE">
        <w:rPr>
          <w:rFonts w:eastAsia="宋体"/>
          <w:lang w:eastAsia="zh-CN"/>
        </w:rPr>
        <w:t>6.2C.4-1</w:t>
      </w:r>
      <w:r w:rsidRPr="00F069AE">
        <w:rPr>
          <w:rFonts w:eastAsia="宋体"/>
        </w:rPr>
        <w:t xml:space="preserve">. </w:t>
      </w:r>
      <w:r w:rsidRPr="00F069AE">
        <w:rPr>
          <w:rFonts w:eastAsia="宋体"/>
          <w:lang w:bidi="bn-IN"/>
        </w:rPr>
        <w:t>P</w:t>
      </w:r>
      <w:r w:rsidRPr="00F069AE">
        <w:rPr>
          <w:rFonts w:eastAsia="宋体"/>
          <w:vertAlign w:val="subscript"/>
          <w:lang w:bidi="bn-IN"/>
        </w:rPr>
        <w:t>CMAX_L</w:t>
      </w:r>
      <w:r w:rsidRPr="00F069AE">
        <w:rPr>
          <w:rFonts w:eastAsia="宋体"/>
        </w:rPr>
        <w:t xml:space="preserve"> may be modified for any </w:t>
      </w:r>
      <w:r w:rsidRPr="00F069AE">
        <w:rPr>
          <w:rFonts w:eastAsia="宋体"/>
          <w:lang w:bidi="bn-IN"/>
        </w:rPr>
        <w:t xml:space="preserve">overlapping portion of slots </w:t>
      </w:r>
      <w:r w:rsidRPr="00F069AE">
        <w:rPr>
          <w:rFonts w:eastAsia="宋体"/>
          <w:i/>
        </w:rPr>
        <w:t>(p,</w:t>
      </w:r>
      <w:r w:rsidRPr="00F069AE">
        <w:rPr>
          <w:rFonts w:eastAsia="宋体"/>
          <w:i/>
          <w:lang w:bidi="bn-IN"/>
        </w:rPr>
        <w:t xml:space="preserve"> q</w:t>
      </w:r>
      <w:r w:rsidRPr="00F069AE">
        <w:rPr>
          <w:rFonts w:eastAsia="宋体"/>
          <w:i/>
        </w:rPr>
        <w:t>)</w:t>
      </w:r>
      <w:r w:rsidRPr="00F069AE">
        <w:rPr>
          <w:rFonts w:eastAsia="宋体"/>
          <w:lang w:bidi="bn-IN"/>
        </w:rPr>
        <w:t xml:space="preserve"> and </w:t>
      </w:r>
      <w:r w:rsidRPr="00F069AE">
        <w:rPr>
          <w:rFonts w:eastAsia="宋体"/>
          <w:i/>
        </w:rPr>
        <w:t>(p</w:t>
      </w:r>
      <w:r w:rsidRPr="00F069AE">
        <w:rPr>
          <w:rFonts w:eastAsia="宋体"/>
          <w:i/>
          <w:lang w:bidi="bn-IN"/>
        </w:rPr>
        <w:t xml:space="preserve"> +1</w:t>
      </w:r>
      <w:r w:rsidRPr="00F069AE">
        <w:rPr>
          <w:rFonts w:eastAsia="宋体"/>
          <w:i/>
        </w:rPr>
        <w:t>,</w:t>
      </w:r>
      <w:r w:rsidRPr="00F069AE">
        <w:rPr>
          <w:rFonts w:eastAsia="宋体"/>
          <w:i/>
          <w:lang w:bidi="bn-IN"/>
        </w:rPr>
        <w:t xml:space="preserve"> q+1).</w:t>
      </w:r>
    </w:p>
    <w:p w:rsidR="000877CB" w:rsidRDefault="00360BE2" w:rsidP="000877CB">
      <w:pPr>
        <w:jc w:val="center"/>
        <w:rPr>
          <w:rFonts w:eastAsia="宋体"/>
          <w:b/>
          <w:color w:val="FF0000"/>
          <w:lang w:eastAsia="zh-CN"/>
        </w:rPr>
      </w:pPr>
      <w:r w:rsidRPr="00360BE2">
        <w:rPr>
          <w:rFonts w:eastAsia="宋体" w:hint="eastAsia"/>
          <w:b/>
          <w:color w:val="FF0000"/>
          <w:lang w:eastAsia="zh-CN"/>
        </w:rPr>
        <w:t>&lt;</w:t>
      </w:r>
      <w:r w:rsidRPr="00360BE2">
        <w:rPr>
          <w:rFonts w:eastAsia="宋体"/>
          <w:b/>
          <w:color w:val="FF0000"/>
          <w:lang w:eastAsia="zh-CN"/>
        </w:rPr>
        <w:t>Unchange parts omitted&gt;</w:t>
      </w:r>
    </w:p>
    <w:p w:rsidR="00A36D1D" w:rsidRPr="000877CB" w:rsidRDefault="00A36D1D" w:rsidP="000877CB">
      <w:pPr>
        <w:rPr>
          <w:rFonts w:eastAsia="宋体"/>
          <w:b/>
          <w:color w:val="FF0000"/>
          <w:lang w:eastAsia="zh-CN"/>
        </w:rPr>
      </w:pPr>
      <w:r w:rsidRPr="00A36D1D">
        <w:rPr>
          <w:rFonts w:hint="eastAsia"/>
          <w:b/>
          <w:noProof/>
          <w:color w:val="FF0000"/>
        </w:rPr>
        <w:t>&lt;End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FE0" w:rsidRDefault="00D44FE0">
      <w:r>
        <w:separator/>
      </w:r>
    </w:p>
  </w:endnote>
  <w:endnote w:type="continuationSeparator" w:id="0">
    <w:p w:rsidR="00D44FE0" w:rsidRDefault="00D4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FE0" w:rsidRDefault="00D44FE0">
      <w:r>
        <w:separator/>
      </w:r>
    </w:p>
  </w:footnote>
  <w:footnote w:type="continuationSeparator" w:id="0">
    <w:p w:rsidR="00D44FE0" w:rsidRDefault="00D44F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DEB"/>
    <w:rsid w:val="00067133"/>
    <w:rsid w:val="000877CB"/>
    <w:rsid w:val="000A6394"/>
    <w:rsid w:val="000B7FED"/>
    <w:rsid w:val="000C038A"/>
    <w:rsid w:val="000C6598"/>
    <w:rsid w:val="00144E65"/>
    <w:rsid w:val="00145D43"/>
    <w:rsid w:val="00151D11"/>
    <w:rsid w:val="00154D23"/>
    <w:rsid w:val="001830FA"/>
    <w:rsid w:val="00190B35"/>
    <w:rsid w:val="00192C46"/>
    <w:rsid w:val="00193EAC"/>
    <w:rsid w:val="00195779"/>
    <w:rsid w:val="001A08B3"/>
    <w:rsid w:val="001A7B60"/>
    <w:rsid w:val="001B52F0"/>
    <w:rsid w:val="001B7A65"/>
    <w:rsid w:val="001D767C"/>
    <w:rsid w:val="001E41F3"/>
    <w:rsid w:val="001E45F3"/>
    <w:rsid w:val="002146C7"/>
    <w:rsid w:val="0026004D"/>
    <w:rsid w:val="002640DD"/>
    <w:rsid w:val="00275D12"/>
    <w:rsid w:val="00280827"/>
    <w:rsid w:val="00284FEB"/>
    <w:rsid w:val="002860C4"/>
    <w:rsid w:val="002B5741"/>
    <w:rsid w:val="00305409"/>
    <w:rsid w:val="003609EF"/>
    <w:rsid w:val="00360BE2"/>
    <w:rsid w:val="0036231A"/>
    <w:rsid w:val="00374DD4"/>
    <w:rsid w:val="003B2C44"/>
    <w:rsid w:val="003D654C"/>
    <w:rsid w:val="003E1A36"/>
    <w:rsid w:val="003F1709"/>
    <w:rsid w:val="00410371"/>
    <w:rsid w:val="004242F1"/>
    <w:rsid w:val="00462BB8"/>
    <w:rsid w:val="004A3771"/>
    <w:rsid w:val="004B75B7"/>
    <w:rsid w:val="0051580D"/>
    <w:rsid w:val="0052103B"/>
    <w:rsid w:val="00547111"/>
    <w:rsid w:val="005556C1"/>
    <w:rsid w:val="00592D74"/>
    <w:rsid w:val="005A309D"/>
    <w:rsid w:val="005A42B5"/>
    <w:rsid w:val="005E2C44"/>
    <w:rsid w:val="0061174A"/>
    <w:rsid w:val="006125E5"/>
    <w:rsid w:val="00621188"/>
    <w:rsid w:val="006257ED"/>
    <w:rsid w:val="00647D73"/>
    <w:rsid w:val="0066728B"/>
    <w:rsid w:val="00695808"/>
    <w:rsid w:val="006A53F0"/>
    <w:rsid w:val="006B46FB"/>
    <w:rsid w:val="006C57DE"/>
    <w:rsid w:val="006E21FB"/>
    <w:rsid w:val="00716EC5"/>
    <w:rsid w:val="0072302F"/>
    <w:rsid w:val="00741BF0"/>
    <w:rsid w:val="0074401A"/>
    <w:rsid w:val="0075585C"/>
    <w:rsid w:val="00764CAC"/>
    <w:rsid w:val="007749BA"/>
    <w:rsid w:val="007755F9"/>
    <w:rsid w:val="00792342"/>
    <w:rsid w:val="007977A8"/>
    <w:rsid w:val="007A191E"/>
    <w:rsid w:val="007B512A"/>
    <w:rsid w:val="007C2097"/>
    <w:rsid w:val="007C58D2"/>
    <w:rsid w:val="007D6A07"/>
    <w:rsid w:val="007F7259"/>
    <w:rsid w:val="008040A8"/>
    <w:rsid w:val="00817BFA"/>
    <w:rsid w:val="00827028"/>
    <w:rsid w:val="008279FA"/>
    <w:rsid w:val="008501D0"/>
    <w:rsid w:val="00851DFF"/>
    <w:rsid w:val="008626E7"/>
    <w:rsid w:val="00870EE7"/>
    <w:rsid w:val="008745B5"/>
    <w:rsid w:val="008863B9"/>
    <w:rsid w:val="008A45A6"/>
    <w:rsid w:val="008B7E69"/>
    <w:rsid w:val="008F686C"/>
    <w:rsid w:val="009148DE"/>
    <w:rsid w:val="00917BF7"/>
    <w:rsid w:val="00941E30"/>
    <w:rsid w:val="009429A5"/>
    <w:rsid w:val="009515F9"/>
    <w:rsid w:val="009777D9"/>
    <w:rsid w:val="009910F8"/>
    <w:rsid w:val="00991B88"/>
    <w:rsid w:val="009A5753"/>
    <w:rsid w:val="009A579D"/>
    <w:rsid w:val="009A7179"/>
    <w:rsid w:val="009B3FC7"/>
    <w:rsid w:val="009B444B"/>
    <w:rsid w:val="009E3297"/>
    <w:rsid w:val="009F734F"/>
    <w:rsid w:val="00A246B6"/>
    <w:rsid w:val="00A36D1D"/>
    <w:rsid w:val="00A41150"/>
    <w:rsid w:val="00A47E70"/>
    <w:rsid w:val="00A50CF0"/>
    <w:rsid w:val="00A7671C"/>
    <w:rsid w:val="00AA0AC4"/>
    <w:rsid w:val="00AA2CBC"/>
    <w:rsid w:val="00AC5820"/>
    <w:rsid w:val="00AD1CD8"/>
    <w:rsid w:val="00B006B9"/>
    <w:rsid w:val="00B03A60"/>
    <w:rsid w:val="00B03FB9"/>
    <w:rsid w:val="00B258BB"/>
    <w:rsid w:val="00B67B97"/>
    <w:rsid w:val="00B968C8"/>
    <w:rsid w:val="00BA3EC5"/>
    <w:rsid w:val="00BA51D9"/>
    <w:rsid w:val="00BB085C"/>
    <w:rsid w:val="00BB1D32"/>
    <w:rsid w:val="00BB5DFC"/>
    <w:rsid w:val="00BD279D"/>
    <w:rsid w:val="00BD6BB8"/>
    <w:rsid w:val="00C2067B"/>
    <w:rsid w:val="00C6587F"/>
    <w:rsid w:val="00C66BA2"/>
    <w:rsid w:val="00C757F1"/>
    <w:rsid w:val="00C95985"/>
    <w:rsid w:val="00C95F13"/>
    <w:rsid w:val="00CA6C42"/>
    <w:rsid w:val="00CB650A"/>
    <w:rsid w:val="00CC5026"/>
    <w:rsid w:val="00CC68D0"/>
    <w:rsid w:val="00CD32D4"/>
    <w:rsid w:val="00CF3CED"/>
    <w:rsid w:val="00D03F9A"/>
    <w:rsid w:val="00D06D51"/>
    <w:rsid w:val="00D12D53"/>
    <w:rsid w:val="00D24991"/>
    <w:rsid w:val="00D44FE0"/>
    <w:rsid w:val="00D50255"/>
    <w:rsid w:val="00D66520"/>
    <w:rsid w:val="00D939E6"/>
    <w:rsid w:val="00D95900"/>
    <w:rsid w:val="00DA16E2"/>
    <w:rsid w:val="00DC4A58"/>
    <w:rsid w:val="00DD7FCE"/>
    <w:rsid w:val="00DE34CF"/>
    <w:rsid w:val="00E13F3D"/>
    <w:rsid w:val="00E34898"/>
    <w:rsid w:val="00E36A3F"/>
    <w:rsid w:val="00E479B0"/>
    <w:rsid w:val="00E51209"/>
    <w:rsid w:val="00E55DDD"/>
    <w:rsid w:val="00EB09B7"/>
    <w:rsid w:val="00EB22F3"/>
    <w:rsid w:val="00EC201D"/>
    <w:rsid w:val="00EE27BF"/>
    <w:rsid w:val="00EE7D7C"/>
    <w:rsid w:val="00F069AE"/>
    <w:rsid w:val="00F1531D"/>
    <w:rsid w:val="00F25D98"/>
    <w:rsid w:val="00F300FB"/>
    <w:rsid w:val="00F94120"/>
    <w:rsid w:val="00FB6386"/>
    <w:rsid w:val="00FE21CA"/>
    <w:rsid w:val="00FF3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C63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hello"/>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51209"/>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E5120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51209"/>
    <w:rPr>
      <w:rFonts w:ascii="Arial" w:hAnsi="Arial"/>
      <w:sz w:val="24"/>
      <w:lang w:val="en-GB" w:eastAsia="en-US"/>
    </w:rPr>
  </w:style>
  <w:style w:type="character" w:customStyle="1" w:styleId="EQChar">
    <w:name w:val="EQ Char"/>
    <w:link w:val="EQ"/>
    <w:rsid w:val="00E51209"/>
    <w:rPr>
      <w:rFonts w:ascii="Times New Roman" w:hAnsi="Times New Roman"/>
      <w:noProof/>
      <w:lang w:val="en-GB" w:eastAsia="en-US"/>
    </w:rPr>
  </w:style>
  <w:style w:type="character" w:customStyle="1" w:styleId="TACChar">
    <w:name w:val="TAC Char"/>
    <w:link w:val="TAC"/>
    <w:qFormat/>
    <w:rsid w:val="00360BE2"/>
    <w:rPr>
      <w:rFonts w:ascii="Arial" w:hAnsi="Arial"/>
      <w:sz w:val="18"/>
      <w:lang w:val="en-GB" w:eastAsia="en-US"/>
    </w:rPr>
  </w:style>
  <w:style w:type="character" w:customStyle="1" w:styleId="THChar">
    <w:name w:val="TH Char"/>
    <w:link w:val="TH"/>
    <w:qFormat/>
    <w:rsid w:val="00360BE2"/>
    <w:rPr>
      <w:rFonts w:ascii="Arial" w:hAnsi="Arial"/>
      <w:b/>
      <w:lang w:val="en-GB" w:eastAsia="en-US"/>
    </w:rPr>
  </w:style>
  <w:style w:type="character" w:customStyle="1" w:styleId="TAHCar">
    <w:name w:val="TAH Car"/>
    <w:link w:val="TAH"/>
    <w:qFormat/>
    <w:rsid w:val="00360BE2"/>
    <w:rPr>
      <w:rFonts w:ascii="Arial" w:hAnsi="Arial"/>
      <w:b/>
      <w:sz w:val="18"/>
      <w:lang w:val="en-GB" w:eastAsia="en-US"/>
    </w:rPr>
  </w:style>
  <w:style w:type="character" w:customStyle="1" w:styleId="TANChar">
    <w:name w:val="TAN Char"/>
    <w:link w:val="TAN"/>
    <w:qFormat/>
    <w:rsid w:val="00360BE2"/>
    <w:rPr>
      <w:rFonts w:ascii="Arial" w:hAnsi="Arial"/>
      <w:sz w:val="18"/>
      <w:lang w:val="en-GB" w:eastAsia="en-US"/>
    </w:rPr>
  </w:style>
  <w:style w:type="character" w:customStyle="1" w:styleId="TALCar">
    <w:name w:val="TAL Car"/>
    <w:link w:val="TAL"/>
    <w:qFormat/>
    <w:rsid w:val="00360B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577-5EEA-4C6A-8D5F-10B21D6FE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Pages>
  <Words>1231</Words>
  <Characters>7022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98</cp:revision>
  <cp:lastPrinted>1899-12-31T23:00:00Z</cp:lastPrinted>
  <dcterms:created xsi:type="dcterms:W3CDTF">2018-11-05T09:14:00Z</dcterms:created>
  <dcterms:modified xsi:type="dcterms:W3CDTF">2020-08-26T13:28:00Z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